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BB" w:rsidRPr="00BE089A" w:rsidRDefault="00E60EBB" w:rsidP="00E60EBB">
      <w:pPr>
        <w:rPr>
          <w:rFonts w:asciiTheme="minorHAnsi" w:hAnsiTheme="minorHAnsi" w:cstheme="minorHAnsi"/>
        </w:rPr>
      </w:pPr>
      <w:r w:rsidRPr="00BE089A">
        <w:rPr>
          <w:rFonts w:asciiTheme="minorHAnsi" w:hAnsiTheme="minorHAnsi" w:cstheme="minorHAnsi"/>
          <w:noProof/>
        </w:rPr>
        <w:t xml:space="preserve">      </w:t>
      </w:r>
      <w:r w:rsidRPr="00BE089A">
        <w:rPr>
          <w:rFonts w:asciiTheme="minorHAnsi" w:hAnsiTheme="minorHAnsi" w:cstheme="minorHAnsi"/>
        </w:rPr>
        <w:t xml:space="preserve">      </w:t>
      </w:r>
    </w:p>
    <w:p w:rsidR="00BA5030" w:rsidRPr="00BE089A" w:rsidRDefault="00F21C1E" w:rsidP="00F21C1E">
      <w:pPr>
        <w:shd w:val="clear" w:color="auto" w:fill="FFFFFF"/>
        <w:spacing w:before="100" w:beforeAutospacing="1" w:after="100" w:afterAutospacing="1"/>
        <w:jc w:val="center"/>
        <w:rPr>
          <w:rFonts w:asciiTheme="minorHAnsi" w:eastAsia="Times New Roman" w:hAnsiTheme="minorHAnsi" w:cstheme="minorHAnsi"/>
          <w:b/>
          <w:color w:val="333333"/>
          <w:sz w:val="18"/>
          <w:szCs w:val="18"/>
          <w:u w:val="single"/>
          <w:lang w:val="es-ES" w:eastAsia="es-ES"/>
        </w:rPr>
      </w:pPr>
      <w:r w:rsidRPr="00BE089A">
        <w:rPr>
          <w:rFonts w:asciiTheme="minorHAnsi" w:eastAsia="Times New Roman" w:hAnsiTheme="minorHAnsi" w:cstheme="minorHAnsi"/>
          <w:b/>
          <w:color w:val="333333"/>
          <w:sz w:val="20"/>
          <w:szCs w:val="20"/>
          <w:u w:val="single"/>
          <w:lang w:val="es-ES" w:eastAsia="es-ES"/>
        </w:rPr>
        <w:t>PREMIOS</w:t>
      </w:r>
      <w:r w:rsidR="00432473" w:rsidRPr="00BE089A">
        <w:rPr>
          <w:rFonts w:asciiTheme="minorHAnsi" w:eastAsia="Times New Roman" w:hAnsiTheme="minorHAnsi" w:cstheme="minorHAnsi"/>
          <w:b/>
          <w:color w:val="333333"/>
          <w:sz w:val="20"/>
          <w:szCs w:val="20"/>
          <w:u w:val="single"/>
          <w:lang w:val="es-ES" w:eastAsia="es-ES"/>
        </w:rPr>
        <w:t xml:space="preserve"> SHOPPER MARKETING DE AECOC 2021</w:t>
      </w:r>
    </w:p>
    <w:p w:rsidR="00BE089A" w:rsidRDefault="00BE089A" w:rsidP="000B0B6C">
      <w:pPr>
        <w:autoSpaceDE w:val="0"/>
        <w:autoSpaceDN w:val="0"/>
        <w:adjustRightInd w:val="0"/>
        <w:spacing w:before="120" w:after="120" w:line="276" w:lineRule="auto"/>
        <w:jc w:val="both"/>
        <w:rPr>
          <w:rFonts w:asciiTheme="minorHAnsi" w:eastAsiaTheme="minorHAnsi" w:hAnsiTheme="minorHAnsi" w:cstheme="minorHAnsi"/>
          <w:color w:val="2F2F2F"/>
          <w:sz w:val="18"/>
          <w:szCs w:val="18"/>
          <w:lang w:val="es-ES" w:eastAsia="en-US"/>
        </w:rPr>
      </w:pPr>
    </w:p>
    <w:p w:rsidR="007D1943" w:rsidRPr="00BE089A" w:rsidRDefault="007D1943" w:rsidP="000B0B6C">
      <w:pPr>
        <w:autoSpaceDE w:val="0"/>
        <w:autoSpaceDN w:val="0"/>
        <w:adjustRightInd w:val="0"/>
        <w:spacing w:before="120" w:after="120" w:line="276" w:lineRule="auto"/>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Apreciado amigo,</w:t>
      </w:r>
    </w:p>
    <w:p w:rsidR="007D1943" w:rsidRPr="00BE089A" w:rsidRDefault="007D1943" w:rsidP="000B0B6C">
      <w:pPr>
        <w:autoSpaceDE w:val="0"/>
        <w:autoSpaceDN w:val="0"/>
        <w:adjustRightInd w:val="0"/>
        <w:spacing w:before="120" w:after="120" w:line="276" w:lineRule="auto"/>
        <w:jc w:val="both"/>
        <w:rPr>
          <w:rFonts w:asciiTheme="minorHAnsi" w:eastAsiaTheme="minorHAnsi" w:hAnsiTheme="minorHAnsi" w:cstheme="minorHAnsi"/>
          <w:color w:val="2F2F2F"/>
          <w:sz w:val="18"/>
          <w:szCs w:val="18"/>
          <w:lang w:val="es-ES" w:eastAsia="en-US"/>
        </w:rPr>
      </w:pPr>
    </w:p>
    <w:p w:rsidR="007D1943" w:rsidRPr="00BE089A" w:rsidRDefault="007D1943" w:rsidP="000B0B6C">
      <w:pPr>
        <w:autoSpaceDE w:val="0"/>
        <w:autoSpaceDN w:val="0"/>
        <w:adjustRightInd w:val="0"/>
        <w:spacing w:before="120" w:after="120" w:line="276" w:lineRule="auto"/>
        <w:jc w:val="both"/>
        <w:rPr>
          <w:rFonts w:asciiTheme="minorHAnsi" w:eastAsiaTheme="minorHAnsi" w:hAnsiTheme="minorHAnsi" w:cstheme="minorHAnsi"/>
          <w:b/>
          <w:bCs/>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Me complace dirigirme a ti para invitarte</w:t>
      </w:r>
      <w:r w:rsidR="00322C04" w:rsidRPr="00BE089A">
        <w:rPr>
          <w:rFonts w:asciiTheme="minorHAnsi" w:eastAsiaTheme="minorHAnsi" w:hAnsiTheme="minorHAnsi" w:cstheme="minorHAnsi"/>
          <w:color w:val="2F2F2F"/>
          <w:sz w:val="18"/>
          <w:szCs w:val="18"/>
          <w:lang w:val="es-ES" w:eastAsia="en-US"/>
        </w:rPr>
        <w:t xml:space="preserve"> a presentar tu candidatura en esta </w:t>
      </w:r>
      <w:r w:rsidR="00806E0A">
        <w:rPr>
          <w:rFonts w:asciiTheme="minorHAnsi" w:eastAsiaTheme="minorHAnsi" w:hAnsiTheme="minorHAnsi" w:cstheme="minorHAnsi"/>
          <w:b/>
          <w:color w:val="2F2F2F"/>
          <w:sz w:val="18"/>
          <w:szCs w:val="18"/>
          <w:lang w:val="es-ES" w:eastAsia="en-US"/>
        </w:rPr>
        <w:t>10</w:t>
      </w:r>
      <w:r w:rsidR="00D55AA1" w:rsidRPr="00BE089A">
        <w:rPr>
          <w:rFonts w:asciiTheme="minorHAnsi" w:eastAsiaTheme="minorHAnsi" w:hAnsiTheme="minorHAnsi" w:cstheme="minorHAnsi"/>
          <w:b/>
          <w:color w:val="2F2F2F"/>
          <w:sz w:val="18"/>
          <w:szCs w:val="18"/>
          <w:lang w:val="es-ES" w:eastAsia="en-US"/>
        </w:rPr>
        <w:t xml:space="preserve">ª </w:t>
      </w:r>
      <w:r w:rsidR="00523A99" w:rsidRPr="00BE089A">
        <w:rPr>
          <w:rFonts w:asciiTheme="minorHAnsi" w:eastAsiaTheme="minorHAnsi" w:hAnsiTheme="minorHAnsi" w:cstheme="minorHAnsi"/>
          <w:b/>
          <w:color w:val="2F2F2F"/>
          <w:sz w:val="18"/>
          <w:szCs w:val="18"/>
          <w:lang w:val="es-ES" w:eastAsia="en-US"/>
        </w:rPr>
        <w:t>E</w:t>
      </w:r>
      <w:r w:rsidR="00322C04" w:rsidRPr="00BE089A">
        <w:rPr>
          <w:rFonts w:asciiTheme="minorHAnsi" w:eastAsiaTheme="minorHAnsi" w:hAnsiTheme="minorHAnsi" w:cstheme="minorHAnsi"/>
          <w:b/>
          <w:color w:val="2F2F2F"/>
          <w:sz w:val="18"/>
          <w:szCs w:val="18"/>
          <w:lang w:val="es-ES" w:eastAsia="en-US"/>
        </w:rPr>
        <w:t>dición</w:t>
      </w:r>
      <w:r w:rsidRPr="00BE089A">
        <w:rPr>
          <w:rFonts w:asciiTheme="minorHAnsi" w:eastAsiaTheme="minorHAnsi" w:hAnsiTheme="minorHAnsi" w:cstheme="minorHAnsi"/>
          <w:b/>
          <w:bCs/>
          <w:color w:val="2F2F2F"/>
          <w:sz w:val="18"/>
          <w:szCs w:val="18"/>
          <w:lang w:val="es-ES" w:eastAsia="en-US"/>
        </w:rPr>
        <w:t xml:space="preserve"> de los PREMIOS </w:t>
      </w:r>
      <w:r w:rsidR="00BA5030" w:rsidRPr="00BE089A">
        <w:rPr>
          <w:rFonts w:asciiTheme="minorHAnsi" w:eastAsiaTheme="minorHAnsi" w:hAnsiTheme="minorHAnsi" w:cstheme="minorHAnsi"/>
          <w:b/>
          <w:bCs/>
          <w:color w:val="2F2F2F"/>
          <w:sz w:val="18"/>
          <w:szCs w:val="18"/>
          <w:lang w:val="es-ES" w:eastAsia="en-US"/>
        </w:rPr>
        <w:t>SHOPPER MARKETING DE AECOC.</w:t>
      </w:r>
    </w:p>
    <w:p w:rsidR="007D1943" w:rsidRPr="00BE089A" w:rsidRDefault="007D1943" w:rsidP="000B0B6C">
      <w:pPr>
        <w:autoSpaceDE w:val="0"/>
        <w:autoSpaceDN w:val="0"/>
        <w:adjustRightInd w:val="0"/>
        <w:spacing w:before="120" w:after="120" w:line="276" w:lineRule="auto"/>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Este certamen nace </w:t>
      </w:r>
      <w:r w:rsidR="00BA5030" w:rsidRPr="00BE089A">
        <w:rPr>
          <w:rFonts w:asciiTheme="minorHAnsi" w:eastAsiaTheme="minorHAnsi" w:hAnsiTheme="minorHAnsi" w:cstheme="minorHAnsi"/>
          <w:color w:val="2F2F2F"/>
          <w:sz w:val="18"/>
          <w:szCs w:val="18"/>
          <w:lang w:val="es-ES" w:eastAsia="en-US"/>
        </w:rPr>
        <w:t xml:space="preserve">en 2012 </w:t>
      </w:r>
      <w:r w:rsidRPr="00BE089A">
        <w:rPr>
          <w:rFonts w:asciiTheme="minorHAnsi" w:eastAsiaTheme="minorHAnsi" w:hAnsiTheme="minorHAnsi" w:cstheme="minorHAnsi"/>
          <w:color w:val="2F2F2F"/>
          <w:sz w:val="18"/>
          <w:szCs w:val="18"/>
          <w:lang w:val="es-ES" w:eastAsia="en-US"/>
        </w:rPr>
        <w:t xml:space="preserve">con el objetivo de favorecer y premiar los esfuerzos colaborativos de las empresas del sector de gran consumo, fabricantes y distribuidores, que trabajan conjuntamente para atender más eficientemente al </w:t>
      </w:r>
      <w:r w:rsidR="00BA5030" w:rsidRPr="00BE089A">
        <w:rPr>
          <w:rFonts w:asciiTheme="minorHAnsi" w:eastAsiaTheme="minorHAnsi" w:hAnsiTheme="minorHAnsi" w:cstheme="minorHAnsi"/>
          <w:color w:val="2F2F2F"/>
          <w:sz w:val="18"/>
          <w:szCs w:val="18"/>
          <w:lang w:val="es-ES" w:eastAsia="en-US"/>
        </w:rPr>
        <w:t>comprador/</w:t>
      </w:r>
      <w:r w:rsidRPr="00BE089A">
        <w:rPr>
          <w:rFonts w:asciiTheme="minorHAnsi" w:eastAsiaTheme="minorHAnsi" w:hAnsiTheme="minorHAnsi" w:cstheme="minorHAnsi"/>
          <w:color w:val="2F2F2F"/>
          <w:sz w:val="18"/>
          <w:szCs w:val="18"/>
          <w:lang w:val="es-ES" w:eastAsia="en-US"/>
        </w:rPr>
        <w:t>consumidor</w:t>
      </w:r>
      <w:r w:rsidR="00BA5030" w:rsidRPr="00BE089A">
        <w:rPr>
          <w:rFonts w:asciiTheme="minorHAnsi" w:eastAsiaTheme="minorHAnsi" w:hAnsiTheme="minorHAnsi" w:cstheme="minorHAnsi"/>
          <w:color w:val="2F2F2F"/>
          <w:sz w:val="18"/>
          <w:szCs w:val="18"/>
          <w:lang w:val="es-ES" w:eastAsia="en-US"/>
        </w:rPr>
        <w:t>,</w:t>
      </w:r>
      <w:r w:rsidRPr="00BE089A">
        <w:rPr>
          <w:rFonts w:asciiTheme="minorHAnsi" w:eastAsiaTheme="minorHAnsi" w:hAnsiTheme="minorHAnsi" w:cstheme="minorHAnsi"/>
          <w:color w:val="2F2F2F"/>
          <w:sz w:val="18"/>
          <w:szCs w:val="18"/>
          <w:lang w:val="es-ES" w:eastAsia="en-US"/>
        </w:rPr>
        <w:t xml:space="preserve"> a través de sus acciones de comunicación y marketing a lo largo de todo el proceso de compra.</w:t>
      </w:r>
    </w:p>
    <w:p w:rsidR="00430159" w:rsidRPr="00BE089A" w:rsidRDefault="007D1943" w:rsidP="000B0B6C">
      <w:pPr>
        <w:autoSpaceDE w:val="0"/>
        <w:autoSpaceDN w:val="0"/>
        <w:adjustRightInd w:val="0"/>
        <w:spacing w:before="120" w:after="120" w:line="276" w:lineRule="auto"/>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Con estos premios AECOC quiere reconocer </w:t>
      </w:r>
      <w:r w:rsidR="00430159" w:rsidRPr="00BE089A">
        <w:rPr>
          <w:rFonts w:asciiTheme="minorHAnsi" w:eastAsiaTheme="minorHAnsi" w:hAnsiTheme="minorHAnsi" w:cstheme="minorHAnsi"/>
          <w:color w:val="2F2F2F"/>
          <w:sz w:val="18"/>
          <w:szCs w:val="18"/>
          <w:lang w:val="es-ES" w:eastAsia="en-US"/>
        </w:rPr>
        <w:t>y premiar</w:t>
      </w:r>
      <w:r w:rsidR="00430159" w:rsidRPr="00BE089A">
        <w:rPr>
          <w:rFonts w:asciiTheme="minorHAnsi" w:hAnsiTheme="minorHAnsi" w:cstheme="minorHAnsi"/>
        </w:rPr>
        <w:t xml:space="preserve"> </w:t>
      </w:r>
      <w:r w:rsidR="00430159" w:rsidRPr="00BE089A">
        <w:rPr>
          <w:rFonts w:asciiTheme="minorHAnsi" w:eastAsiaTheme="minorHAnsi" w:hAnsiTheme="minorHAnsi" w:cstheme="minorHAnsi"/>
          <w:color w:val="2F2F2F"/>
          <w:sz w:val="18"/>
          <w:szCs w:val="18"/>
          <w:lang w:val="es-ES" w:eastAsia="en-US"/>
        </w:rPr>
        <w:t xml:space="preserve">los proyectos más relevantes desarrollados por las empresas del sector de Gran Consumo, basados en el crecimiento de las categorías y en la satisfacción del </w:t>
      </w:r>
      <w:proofErr w:type="spellStart"/>
      <w:r w:rsidR="00430159" w:rsidRPr="00BE089A">
        <w:rPr>
          <w:rFonts w:asciiTheme="minorHAnsi" w:eastAsiaTheme="minorHAnsi" w:hAnsiTheme="minorHAnsi" w:cstheme="minorHAnsi"/>
          <w:color w:val="2F2F2F"/>
          <w:sz w:val="18"/>
          <w:szCs w:val="18"/>
          <w:lang w:val="es-ES" w:eastAsia="en-US"/>
        </w:rPr>
        <w:t>shopper</w:t>
      </w:r>
      <w:proofErr w:type="spellEnd"/>
      <w:r w:rsidR="00430159" w:rsidRPr="00BE089A">
        <w:rPr>
          <w:rFonts w:asciiTheme="minorHAnsi" w:eastAsiaTheme="minorHAnsi" w:hAnsiTheme="minorHAnsi" w:cstheme="minorHAnsi"/>
          <w:color w:val="2F2F2F"/>
          <w:sz w:val="18"/>
          <w:szCs w:val="18"/>
          <w:lang w:val="es-ES" w:eastAsia="en-US"/>
        </w:rPr>
        <w:t xml:space="preserve">, bajo el requisito de la colaboración entre fabricantes y distribuidores. </w:t>
      </w:r>
      <w:r w:rsidR="00806E0A">
        <w:rPr>
          <w:rFonts w:asciiTheme="minorHAnsi" w:eastAsiaTheme="minorHAnsi" w:hAnsiTheme="minorHAnsi" w:cstheme="minorHAnsi"/>
          <w:color w:val="2F2F2F"/>
          <w:sz w:val="18"/>
          <w:szCs w:val="18"/>
          <w:lang w:val="es-ES" w:eastAsia="en-US"/>
        </w:rPr>
        <w:t>Como ya pasase en la convocatoria de 2021, este año, de nuevo</w:t>
      </w:r>
      <w:r w:rsidR="00430159" w:rsidRPr="00BE089A">
        <w:rPr>
          <w:rFonts w:asciiTheme="minorHAnsi" w:eastAsiaTheme="minorHAnsi" w:hAnsiTheme="minorHAnsi" w:cstheme="minorHAnsi"/>
          <w:color w:val="2F2F2F"/>
          <w:sz w:val="18"/>
          <w:szCs w:val="18"/>
          <w:lang w:val="es-ES" w:eastAsia="en-US"/>
        </w:rPr>
        <w:t xml:space="preserve">, cobrarán una gran relevancia los componentes de resiliencia, agilidad y adaptabilidad a los cambios en el sector y en el comportamiento de compra de los consumidores </w:t>
      </w:r>
      <w:r w:rsidR="00303E12" w:rsidRPr="00BE089A">
        <w:rPr>
          <w:rFonts w:asciiTheme="minorHAnsi" w:eastAsiaTheme="minorHAnsi" w:hAnsiTheme="minorHAnsi" w:cstheme="minorHAnsi"/>
          <w:color w:val="2F2F2F"/>
          <w:sz w:val="18"/>
          <w:szCs w:val="18"/>
          <w:lang w:val="es-ES" w:eastAsia="en-US"/>
        </w:rPr>
        <w:t xml:space="preserve">de la “nueva realidad” </w:t>
      </w:r>
      <w:r w:rsidR="00430159" w:rsidRPr="00BE089A">
        <w:rPr>
          <w:rFonts w:asciiTheme="minorHAnsi" w:eastAsiaTheme="minorHAnsi" w:hAnsiTheme="minorHAnsi" w:cstheme="minorHAnsi"/>
          <w:color w:val="2F2F2F"/>
          <w:sz w:val="18"/>
          <w:szCs w:val="18"/>
          <w:lang w:val="es-ES" w:eastAsia="en-US"/>
        </w:rPr>
        <w:t xml:space="preserve">devenidos a raíz de la Covid-19. </w:t>
      </w:r>
    </w:p>
    <w:p w:rsidR="007D1943" w:rsidRPr="00BE089A" w:rsidRDefault="00BA5030" w:rsidP="000B0B6C">
      <w:pPr>
        <w:autoSpaceDE w:val="0"/>
        <w:autoSpaceDN w:val="0"/>
        <w:adjustRightInd w:val="0"/>
        <w:spacing w:line="276" w:lineRule="auto"/>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Las empresas tienen </w:t>
      </w:r>
      <w:r w:rsidRPr="00BE089A">
        <w:rPr>
          <w:rFonts w:asciiTheme="minorHAnsi" w:eastAsiaTheme="minorHAnsi" w:hAnsiTheme="minorHAnsi" w:cstheme="minorHAnsi"/>
          <w:b/>
          <w:color w:val="2F2F2F"/>
          <w:sz w:val="18"/>
          <w:szCs w:val="18"/>
          <w:lang w:val="es-ES" w:eastAsia="en-US"/>
        </w:rPr>
        <w:t>hasta el</w:t>
      </w:r>
      <w:r w:rsidR="00806E0A">
        <w:rPr>
          <w:rFonts w:asciiTheme="minorHAnsi" w:eastAsiaTheme="minorHAnsi" w:hAnsiTheme="minorHAnsi" w:cstheme="minorHAnsi"/>
          <w:b/>
          <w:color w:val="2F2F2F"/>
          <w:sz w:val="18"/>
          <w:szCs w:val="18"/>
          <w:lang w:val="es-ES" w:eastAsia="en-US"/>
        </w:rPr>
        <w:t xml:space="preserve"> 7</w:t>
      </w:r>
      <w:r w:rsidR="00015524" w:rsidRPr="00BE089A">
        <w:rPr>
          <w:rFonts w:asciiTheme="minorHAnsi" w:eastAsiaTheme="minorHAnsi" w:hAnsiTheme="minorHAnsi" w:cstheme="minorHAnsi"/>
          <w:b/>
          <w:color w:val="2F2F2F"/>
          <w:sz w:val="18"/>
          <w:szCs w:val="18"/>
          <w:lang w:val="es-ES" w:eastAsia="en-US"/>
        </w:rPr>
        <w:t xml:space="preserve"> </w:t>
      </w:r>
      <w:r w:rsidR="00806E0A">
        <w:rPr>
          <w:rFonts w:asciiTheme="minorHAnsi" w:eastAsiaTheme="minorHAnsi" w:hAnsiTheme="minorHAnsi" w:cstheme="minorHAnsi"/>
          <w:b/>
          <w:color w:val="2F2F2F"/>
          <w:sz w:val="18"/>
          <w:szCs w:val="18"/>
          <w:lang w:val="es-ES" w:eastAsia="en-US"/>
        </w:rPr>
        <w:t>de abril</w:t>
      </w:r>
      <w:r w:rsidR="007D1943" w:rsidRPr="00BE089A">
        <w:rPr>
          <w:rFonts w:asciiTheme="minorHAnsi" w:eastAsiaTheme="minorHAnsi" w:hAnsiTheme="minorHAnsi" w:cstheme="minorHAnsi"/>
          <w:b/>
          <w:color w:val="2F2F2F"/>
          <w:sz w:val="18"/>
          <w:szCs w:val="18"/>
          <w:lang w:val="es-ES" w:eastAsia="en-US"/>
        </w:rPr>
        <w:t xml:space="preserve"> </w:t>
      </w:r>
      <w:r w:rsidR="00806E0A">
        <w:rPr>
          <w:rFonts w:asciiTheme="minorHAnsi" w:eastAsiaTheme="minorHAnsi" w:hAnsiTheme="minorHAnsi" w:cstheme="minorHAnsi"/>
          <w:b/>
          <w:color w:val="2F2F2F"/>
          <w:sz w:val="18"/>
          <w:szCs w:val="18"/>
          <w:lang w:val="es-ES" w:eastAsia="en-US"/>
        </w:rPr>
        <w:t>de 2022</w:t>
      </w:r>
      <w:r w:rsidR="00BE05DA" w:rsidRPr="00BE089A">
        <w:rPr>
          <w:rFonts w:asciiTheme="minorHAnsi" w:eastAsiaTheme="minorHAnsi" w:hAnsiTheme="minorHAnsi" w:cstheme="minorHAnsi"/>
          <w:b/>
          <w:color w:val="2F2F2F"/>
          <w:sz w:val="18"/>
          <w:szCs w:val="18"/>
          <w:lang w:val="es-ES" w:eastAsia="en-US"/>
        </w:rPr>
        <w:t xml:space="preserve"> </w:t>
      </w:r>
      <w:r w:rsidR="007D1943" w:rsidRPr="00BE089A">
        <w:rPr>
          <w:rFonts w:asciiTheme="minorHAnsi" w:eastAsiaTheme="minorHAnsi" w:hAnsiTheme="minorHAnsi" w:cstheme="minorHAnsi"/>
          <w:b/>
          <w:color w:val="2F2F2F"/>
          <w:sz w:val="18"/>
          <w:szCs w:val="18"/>
          <w:lang w:val="es-ES" w:eastAsia="en-US"/>
        </w:rPr>
        <w:t>para presentar sus candidaturas</w:t>
      </w:r>
      <w:r w:rsidR="007D1943" w:rsidRPr="00BE089A">
        <w:rPr>
          <w:rFonts w:asciiTheme="minorHAnsi" w:eastAsiaTheme="minorHAnsi" w:hAnsiTheme="minorHAnsi" w:cstheme="minorHAnsi"/>
          <w:color w:val="2F2F2F"/>
          <w:sz w:val="18"/>
          <w:szCs w:val="18"/>
          <w:lang w:val="es-ES" w:eastAsia="en-US"/>
        </w:rPr>
        <w:t>. L</w:t>
      </w:r>
      <w:r w:rsidRPr="00BE089A">
        <w:rPr>
          <w:rFonts w:asciiTheme="minorHAnsi" w:eastAsiaTheme="minorHAnsi" w:hAnsiTheme="minorHAnsi" w:cstheme="minorHAnsi"/>
          <w:color w:val="2F2F2F"/>
          <w:sz w:val="18"/>
          <w:szCs w:val="18"/>
          <w:lang w:val="es-ES" w:eastAsia="en-US"/>
        </w:rPr>
        <w:t>a entrega de premios</w:t>
      </w:r>
      <w:r w:rsidR="000B0B6C" w:rsidRPr="00BE089A">
        <w:rPr>
          <w:rFonts w:asciiTheme="minorHAnsi" w:eastAsiaTheme="minorHAnsi" w:hAnsiTheme="minorHAnsi" w:cstheme="minorHAnsi"/>
          <w:color w:val="2F2F2F"/>
          <w:sz w:val="18"/>
          <w:szCs w:val="18"/>
          <w:lang w:val="es-ES" w:eastAsia="en-US"/>
        </w:rPr>
        <w:t>, tendrá</w:t>
      </w:r>
      <w:r w:rsidRPr="00BE089A">
        <w:rPr>
          <w:rFonts w:asciiTheme="minorHAnsi" w:eastAsiaTheme="minorHAnsi" w:hAnsiTheme="minorHAnsi" w:cstheme="minorHAnsi"/>
          <w:color w:val="2F2F2F"/>
          <w:sz w:val="18"/>
          <w:szCs w:val="18"/>
          <w:lang w:val="es-ES" w:eastAsia="en-US"/>
        </w:rPr>
        <w:t xml:space="preserve"> lugar</w:t>
      </w:r>
      <w:r w:rsidR="007D1943" w:rsidRPr="00BE089A">
        <w:rPr>
          <w:rFonts w:asciiTheme="minorHAnsi" w:eastAsiaTheme="minorHAnsi" w:hAnsiTheme="minorHAnsi" w:cstheme="minorHAnsi"/>
          <w:color w:val="2F2F2F"/>
          <w:sz w:val="18"/>
          <w:szCs w:val="18"/>
          <w:lang w:val="es-ES" w:eastAsia="en-US"/>
        </w:rPr>
        <w:t xml:space="preserve"> en el marco de</w:t>
      </w:r>
      <w:r w:rsidR="00D55AA1" w:rsidRPr="00BE089A">
        <w:rPr>
          <w:rFonts w:asciiTheme="minorHAnsi" w:eastAsiaTheme="minorHAnsi" w:hAnsiTheme="minorHAnsi" w:cstheme="minorHAnsi"/>
          <w:color w:val="2F2F2F"/>
          <w:sz w:val="18"/>
          <w:szCs w:val="18"/>
          <w:lang w:val="es-ES" w:eastAsia="en-US"/>
        </w:rPr>
        <w:t>l</w:t>
      </w:r>
      <w:r w:rsidR="007D1943" w:rsidRPr="00BE089A">
        <w:rPr>
          <w:rFonts w:asciiTheme="minorHAnsi" w:eastAsiaTheme="minorHAnsi" w:hAnsiTheme="minorHAnsi" w:cstheme="minorHAnsi"/>
          <w:color w:val="2F2F2F"/>
          <w:sz w:val="18"/>
          <w:szCs w:val="18"/>
          <w:lang w:val="es-ES" w:eastAsia="en-US"/>
        </w:rPr>
        <w:t xml:space="preserve"> </w:t>
      </w:r>
      <w:r w:rsidR="00D55AA1" w:rsidRPr="00BE089A">
        <w:rPr>
          <w:rFonts w:asciiTheme="minorHAnsi" w:eastAsiaTheme="minorHAnsi" w:hAnsiTheme="minorHAnsi" w:cstheme="minorHAnsi"/>
          <w:color w:val="2F2F2F"/>
          <w:sz w:val="18"/>
          <w:szCs w:val="18"/>
          <w:lang w:val="es-ES" w:eastAsia="en-US"/>
        </w:rPr>
        <w:t>CONGRESO DE ESTR</w:t>
      </w:r>
      <w:r w:rsidR="00523A99" w:rsidRPr="00BE089A">
        <w:rPr>
          <w:rFonts w:asciiTheme="minorHAnsi" w:eastAsiaTheme="minorHAnsi" w:hAnsiTheme="minorHAnsi" w:cstheme="minorHAnsi"/>
          <w:color w:val="2F2F2F"/>
          <w:sz w:val="18"/>
          <w:szCs w:val="18"/>
          <w:lang w:val="es-ES" w:eastAsia="en-US"/>
        </w:rPr>
        <w:t>A</w:t>
      </w:r>
      <w:r w:rsidR="00806E0A">
        <w:rPr>
          <w:rFonts w:asciiTheme="minorHAnsi" w:eastAsiaTheme="minorHAnsi" w:hAnsiTheme="minorHAnsi" w:cstheme="minorHAnsi"/>
          <w:color w:val="2F2F2F"/>
          <w:sz w:val="18"/>
          <w:szCs w:val="18"/>
          <w:lang w:val="es-ES" w:eastAsia="en-US"/>
        </w:rPr>
        <w:t>TEGIA COMERCIAL Y MARKETING 2022</w:t>
      </w:r>
      <w:r w:rsidR="007D1943" w:rsidRPr="00BE089A">
        <w:rPr>
          <w:rFonts w:asciiTheme="minorHAnsi" w:eastAsiaTheme="minorHAnsi" w:hAnsiTheme="minorHAnsi" w:cstheme="minorHAnsi"/>
          <w:color w:val="2F2F2F"/>
          <w:sz w:val="18"/>
          <w:szCs w:val="18"/>
          <w:lang w:val="es-ES" w:eastAsia="en-US"/>
        </w:rPr>
        <w:t>,</w:t>
      </w:r>
      <w:r w:rsidR="0041097F" w:rsidRPr="00BE089A">
        <w:rPr>
          <w:rFonts w:asciiTheme="minorHAnsi" w:eastAsiaTheme="minorHAnsi" w:hAnsiTheme="minorHAnsi" w:cstheme="minorHAnsi"/>
          <w:color w:val="2F2F2F"/>
          <w:sz w:val="18"/>
          <w:szCs w:val="18"/>
          <w:lang w:val="es-ES" w:eastAsia="en-US"/>
        </w:rPr>
        <w:t xml:space="preserve"> </w:t>
      </w:r>
      <w:r w:rsidR="007D1943" w:rsidRPr="00BE089A">
        <w:rPr>
          <w:rFonts w:asciiTheme="minorHAnsi" w:eastAsiaTheme="minorHAnsi" w:hAnsiTheme="minorHAnsi" w:cstheme="minorHAnsi"/>
          <w:color w:val="2F2F2F"/>
          <w:sz w:val="18"/>
          <w:szCs w:val="18"/>
          <w:lang w:val="es-ES" w:eastAsia="en-US"/>
        </w:rPr>
        <w:t xml:space="preserve"> </w:t>
      </w:r>
      <w:r w:rsidR="00806E0A">
        <w:rPr>
          <w:rFonts w:asciiTheme="minorHAnsi" w:eastAsiaTheme="minorHAnsi" w:hAnsiTheme="minorHAnsi" w:cstheme="minorHAnsi"/>
          <w:color w:val="2F2F2F"/>
          <w:sz w:val="18"/>
          <w:szCs w:val="18"/>
          <w:lang w:val="es-ES" w:eastAsia="en-US"/>
        </w:rPr>
        <w:t>cuya celebración está prevista para</w:t>
      </w:r>
      <w:r w:rsidR="007D1943" w:rsidRPr="00BE089A">
        <w:rPr>
          <w:rFonts w:asciiTheme="minorHAnsi" w:eastAsiaTheme="minorHAnsi" w:hAnsiTheme="minorHAnsi" w:cstheme="minorHAnsi"/>
          <w:color w:val="2F2F2F"/>
          <w:sz w:val="18"/>
          <w:szCs w:val="18"/>
          <w:lang w:val="es-ES" w:eastAsia="en-US"/>
        </w:rPr>
        <w:t xml:space="preserve"> los próximos días</w:t>
      </w:r>
      <w:r w:rsidR="00432473" w:rsidRPr="00BE089A">
        <w:rPr>
          <w:rFonts w:asciiTheme="minorHAnsi" w:eastAsiaTheme="minorHAnsi" w:hAnsiTheme="minorHAnsi" w:cstheme="minorHAnsi"/>
          <w:color w:val="2F2F2F"/>
          <w:sz w:val="18"/>
          <w:szCs w:val="18"/>
          <w:lang w:val="es-ES" w:eastAsia="en-US"/>
        </w:rPr>
        <w:t xml:space="preserve"> </w:t>
      </w:r>
      <w:r w:rsidR="00806E0A">
        <w:rPr>
          <w:rFonts w:asciiTheme="minorHAnsi" w:eastAsiaTheme="minorHAnsi" w:hAnsiTheme="minorHAnsi" w:cstheme="minorHAnsi"/>
          <w:color w:val="2F2F2F"/>
          <w:sz w:val="18"/>
          <w:szCs w:val="18"/>
          <w:lang w:val="es-ES" w:eastAsia="en-US"/>
        </w:rPr>
        <w:t>1</w:t>
      </w:r>
      <w:r w:rsidR="00432473" w:rsidRPr="00BE089A">
        <w:rPr>
          <w:rFonts w:asciiTheme="minorHAnsi" w:eastAsiaTheme="minorHAnsi" w:hAnsiTheme="minorHAnsi" w:cstheme="minorHAnsi"/>
          <w:color w:val="2F2F2F"/>
          <w:sz w:val="18"/>
          <w:szCs w:val="18"/>
          <w:lang w:val="es-ES" w:eastAsia="en-US"/>
        </w:rPr>
        <w:t>8</w:t>
      </w:r>
      <w:r w:rsidRPr="00BE089A">
        <w:rPr>
          <w:rFonts w:asciiTheme="minorHAnsi" w:eastAsiaTheme="minorHAnsi" w:hAnsiTheme="minorHAnsi" w:cstheme="minorHAnsi"/>
          <w:color w:val="2F2F2F"/>
          <w:sz w:val="18"/>
          <w:szCs w:val="18"/>
          <w:lang w:val="es-ES" w:eastAsia="en-US"/>
        </w:rPr>
        <w:t xml:space="preserve"> y </w:t>
      </w:r>
      <w:r w:rsidR="00806E0A">
        <w:rPr>
          <w:rFonts w:asciiTheme="minorHAnsi" w:eastAsiaTheme="minorHAnsi" w:hAnsiTheme="minorHAnsi" w:cstheme="minorHAnsi"/>
          <w:color w:val="2F2F2F"/>
          <w:sz w:val="18"/>
          <w:szCs w:val="18"/>
          <w:lang w:val="es-ES" w:eastAsia="en-US"/>
        </w:rPr>
        <w:t>1</w:t>
      </w:r>
      <w:r w:rsidR="00432473" w:rsidRPr="00BE089A">
        <w:rPr>
          <w:rFonts w:asciiTheme="minorHAnsi" w:eastAsiaTheme="minorHAnsi" w:hAnsiTheme="minorHAnsi" w:cstheme="minorHAnsi"/>
          <w:color w:val="2F2F2F"/>
          <w:sz w:val="18"/>
          <w:szCs w:val="18"/>
          <w:lang w:val="es-ES" w:eastAsia="en-US"/>
        </w:rPr>
        <w:t>9</w:t>
      </w:r>
      <w:r w:rsidR="00BE05DA" w:rsidRPr="00BE089A">
        <w:rPr>
          <w:rFonts w:asciiTheme="minorHAnsi" w:eastAsiaTheme="minorHAnsi" w:hAnsiTheme="minorHAnsi" w:cstheme="minorHAnsi"/>
          <w:color w:val="2F2F2F"/>
          <w:sz w:val="18"/>
          <w:szCs w:val="18"/>
          <w:lang w:val="es-ES" w:eastAsia="en-US"/>
        </w:rPr>
        <w:t xml:space="preserve"> </w:t>
      </w:r>
      <w:r w:rsidR="00D44F82" w:rsidRPr="00BE089A">
        <w:rPr>
          <w:rFonts w:asciiTheme="minorHAnsi" w:eastAsiaTheme="minorHAnsi" w:hAnsiTheme="minorHAnsi" w:cstheme="minorHAnsi"/>
          <w:color w:val="2F2F2F"/>
          <w:sz w:val="18"/>
          <w:szCs w:val="18"/>
          <w:lang w:val="es-ES" w:eastAsia="en-US"/>
        </w:rPr>
        <w:t>de</w:t>
      </w:r>
      <w:r w:rsidR="007D1943" w:rsidRPr="00BE089A">
        <w:rPr>
          <w:rFonts w:asciiTheme="minorHAnsi" w:eastAsiaTheme="minorHAnsi" w:hAnsiTheme="minorHAnsi" w:cstheme="minorHAnsi"/>
          <w:color w:val="2F2F2F"/>
          <w:sz w:val="18"/>
          <w:szCs w:val="18"/>
          <w:lang w:val="es-ES" w:eastAsia="en-US"/>
        </w:rPr>
        <w:t xml:space="preserve"> </w:t>
      </w:r>
      <w:r w:rsidR="00806E0A">
        <w:rPr>
          <w:rFonts w:asciiTheme="minorHAnsi" w:eastAsiaTheme="minorHAnsi" w:hAnsiTheme="minorHAnsi" w:cstheme="minorHAnsi"/>
          <w:color w:val="2F2F2F"/>
          <w:sz w:val="18"/>
          <w:szCs w:val="18"/>
          <w:lang w:val="es-ES" w:eastAsia="en-US"/>
        </w:rPr>
        <w:t xml:space="preserve">mayo de 2022, y </w:t>
      </w:r>
      <w:r w:rsidR="00432473" w:rsidRPr="00BE089A">
        <w:rPr>
          <w:rFonts w:asciiTheme="minorHAnsi" w:eastAsiaTheme="minorHAnsi" w:hAnsiTheme="minorHAnsi" w:cstheme="minorHAnsi"/>
          <w:color w:val="2F2F2F"/>
          <w:sz w:val="18"/>
          <w:szCs w:val="18"/>
          <w:lang w:val="es-ES" w:eastAsia="en-US"/>
        </w:rPr>
        <w:t>al que asistirán, como cada año, directivos</w:t>
      </w:r>
      <w:r w:rsidR="00322C04" w:rsidRPr="00BE089A">
        <w:rPr>
          <w:rFonts w:asciiTheme="minorHAnsi" w:eastAsiaTheme="minorHAnsi" w:hAnsiTheme="minorHAnsi" w:cstheme="minorHAnsi"/>
          <w:color w:val="2F2F2F"/>
          <w:sz w:val="18"/>
          <w:szCs w:val="18"/>
          <w:lang w:val="es-ES" w:eastAsia="en-US"/>
        </w:rPr>
        <w:t xml:space="preserve"> de las áreas Comerciales, de</w:t>
      </w:r>
      <w:r w:rsidR="007D1943" w:rsidRPr="00BE089A">
        <w:rPr>
          <w:rFonts w:asciiTheme="minorHAnsi" w:eastAsiaTheme="minorHAnsi" w:hAnsiTheme="minorHAnsi" w:cstheme="minorHAnsi"/>
          <w:color w:val="2F2F2F"/>
          <w:sz w:val="18"/>
          <w:szCs w:val="18"/>
          <w:lang w:val="es-ES" w:eastAsia="en-US"/>
        </w:rPr>
        <w:t xml:space="preserve"> </w:t>
      </w:r>
      <w:r w:rsidR="00322C04" w:rsidRPr="00BE089A">
        <w:rPr>
          <w:rFonts w:asciiTheme="minorHAnsi" w:eastAsiaTheme="minorHAnsi" w:hAnsiTheme="minorHAnsi" w:cstheme="minorHAnsi"/>
          <w:color w:val="2F2F2F"/>
          <w:sz w:val="18"/>
          <w:szCs w:val="18"/>
          <w:lang w:val="es-ES" w:eastAsia="en-US"/>
        </w:rPr>
        <w:t>M</w:t>
      </w:r>
      <w:r w:rsidR="007D1943" w:rsidRPr="00BE089A">
        <w:rPr>
          <w:rFonts w:asciiTheme="minorHAnsi" w:eastAsiaTheme="minorHAnsi" w:hAnsiTheme="minorHAnsi" w:cstheme="minorHAnsi"/>
          <w:color w:val="2F2F2F"/>
          <w:sz w:val="18"/>
          <w:szCs w:val="18"/>
          <w:lang w:val="es-ES" w:eastAsia="en-US"/>
        </w:rPr>
        <w:t xml:space="preserve">arketing y </w:t>
      </w:r>
      <w:proofErr w:type="spellStart"/>
      <w:r w:rsidR="00322C04" w:rsidRPr="00BE089A">
        <w:rPr>
          <w:rFonts w:asciiTheme="minorHAnsi" w:eastAsiaTheme="minorHAnsi" w:hAnsiTheme="minorHAnsi" w:cstheme="minorHAnsi"/>
          <w:color w:val="2F2F2F"/>
          <w:sz w:val="18"/>
          <w:szCs w:val="18"/>
          <w:lang w:val="es-ES" w:eastAsia="en-US"/>
        </w:rPr>
        <w:t>Trade</w:t>
      </w:r>
      <w:proofErr w:type="spellEnd"/>
      <w:r w:rsidR="00322C04" w:rsidRPr="00BE089A">
        <w:rPr>
          <w:rFonts w:asciiTheme="minorHAnsi" w:eastAsiaTheme="minorHAnsi" w:hAnsiTheme="minorHAnsi" w:cstheme="minorHAnsi"/>
          <w:color w:val="2F2F2F"/>
          <w:sz w:val="18"/>
          <w:szCs w:val="18"/>
          <w:lang w:val="es-ES" w:eastAsia="en-US"/>
        </w:rPr>
        <w:t xml:space="preserve"> M</w:t>
      </w:r>
      <w:r w:rsidR="007D1943" w:rsidRPr="00BE089A">
        <w:rPr>
          <w:rFonts w:asciiTheme="minorHAnsi" w:eastAsiaTheme="minorHAnsi" w:hAnsiTheme="minorHAnsi" w:cstheme="minorHAnsi"/>
          <w:color w:val="2F2F2F"/>
          <w:sz w:val="18"/>
          <w:szCs w:val="18"/>
          <w:lang w:val="es-ES" w:eastAsia="en-US"/>
        </w:rPr>
        <w:t xml:space="preserve">arketing del sector de </w:t>
      </w:r>
      <w:r w:rsidR="00322C04" w:rsidRPr="00BE089A">
        <w:rPr>
          <w:rFonts w:asciiTheme="minorHAnsi" w:eastAsiaTheme="minorHAnsi" w:hAnsiTheme="minorHAnsi" w:cstheme="minorHAnsi"/>
          <w:color w:val="2F2F2F"/>
          <w:sz w:val="18"/>
          <w:szCs w:val="18"/>
          <w:lang w:val="es-ES" w:eastAsia="en-US"/>
        </w:rPr>
        <w:t>G</w:t>
      </w:r>
      <w:r w:rsidR="007D1943" w:rsidRPr="00BE089A">
        <w:rPr>
          <w:rFonts w:asciiTheme="minorHAnsi" w:eastAsiaTheme="minorHAnsi" w:hAnsiTheme="minorHAnsi" w:cstheme="minorHAnsi"/>
          <w:color w:val="2F2F2F"/>
          <w:sz w:val="18"/>
          <w:szCs w:val="18"/>
          <w:lang w:val="es-ES" w:eastAsia="en-US"/>
        </w:rPr>
        <w:t xml:space="preserve">ran </w:t>
      </w:r>
      <w:r w:rsidR="00322C04" w:rsidRPr="00BE089A">
        <w:rPr>
          <w:rFonts w:asciiTheme="minorHAnsi" w:eastAsiaTheme="minorHAnsi" w:hAnsiTheme="minorHAnsi" w:cstheme="minorHAnsi"/>
          <w:color w:val="2F2F2F"/>
          <w:sz w:val="18"/>
          <w:szCs w:val="18"/>
          <w:lang w:val="es-ES" w:eastAsia="en-US"/>
        </w:rPr>
        <w:t>C</w:t>
      </w:r>
      <w:r w:rsidR="007D1943" w:rsidRPr="00BE089A">
        <w:rPr>
          <w:rFonts w:asciiTheme="minorHAnsi" w:eastAsiaTheme="minorHAnsi" w:hAnsiTheme="minorHAnsi" w:cstheme="minorHAnsi"/>
          <w:color w:val="2F2F2F"/>
          <w:sz w:val="18"/>
          <w:szCs w:val="18"/>
          <w:lang w:val="es-ES" w:eastAsia="en-US"/>
        </w:rPr>
        <w:t xml:space="preserve">onsumo. </w:t>
      </w:r>
    </w:p>
    <w:p w:rsidR="007D1943" w:rsidRPr="00BE089A" w:rsidRDefault="007D1943" w:rsidP="000B0B6C">
      <w:pPr>
        <w:autoSpaceDE w:val="0"/>
        <w:autoSpaceDN w:val="0"/>
        <w:adjustRightInd w:val="0"/>
        <w:spacing w:line="276" w:lineRule="auto"/>
        <w:rPr>
          <w:rFonts w:asciiTheme="minorHAnsi" w:eastAsiaTheme="minorHAnsi" w:hAnsiTheme="minorHAnsi" w:cstheme="minorHAnsi"/>
          <w:color w:val="2F2F2F"/>
          <w:sz w:val="18"/>
          <w:szCs w:val="18"/>
          <w:lang w:val="es-ES" w:eastAsia="en-US"/>
        </w:rPr>
      </w:pPr>
    </w:p>
    <w:p w:rsidR="007D1943" w:rsidRPr="00BE089A" w:rsidRDefault="007D1943" w:rsidP="000B0B6C">
      <w:pPr>
        <w:autoSpaceDE w:val="0"/>
        <w:autoSpaceDN w:val="0"/>
        <w:adjustRightInd w:val="0"/>
        <w:spacing w:line="276" w:lineRule="auto"/>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Adjuntamos a esta carta las bases del concurso y nuevamente le invitamos a presentar su candidatura a estos premios</w:t>
      </w:r>
      <w:r w:rsidR="00BA5030" w:rsidRPr="00BE089A">
        <w:rPr>
          <w:rFonts w:asciiTheme="minorHAnsi" w:eastAsiaTheme="minorHAnsi" w:hAnsiTheme="minorHAnsi" w:cstheme="minorHAnsi"/>
          <w:color w:val="2F2F2F"/>
          <w:sz w:val="18"/>
          <w:szCs w:val="18"/>
          <w:lang w:val="es-ES" w:eastAsia="en-US"/>
        </w:rPr>
        <w:t>,</w:t>
      </w:r>
      <w:r w:rsidRPr="00BE089A">
        <w:rPr>
          <w:rFonts w:asciiTheme="minorHAnsi" w:eastAsiaTheme="minorHAnsi" w:hAnsiTheme="minorHAnsi" w:cstheme="minorHAnsi"/>
          <w:color w:val="2F2F2F"/>
          <w:sz w:val="18"/>
          <w:szCs w:val="18"/>
          <w:lang w:val="es-ES" w:eastAsia="en-US"/>
        </w:rPr>
        <w:t xml:space="preserve"> </w:t>
      </w:r>
      <w:r w:rsidR="000B0B6C" w:rsidRPr="00BE089A">
        <w:rPr>
          <w:rFonts w:asciiTheme="minorHAnsi" w:eastAsiaTheme="minorHAnsi" w:hAnsiTheme="minorHAnsi" w:cstheme="minorHAnsi"/>
          <w:color w:val="2F2F2F"/>
          <w:sz w:val="18"/>
          <w:szCs w:val="18"/>
          <w:lang w:val="es-ES" w:eastAsia="en-US"/>
        </w:rPr>
        <w:t xml:space="preserve">posicionados como el certamen de referencia en </w:t>
      </w:r>
      <w:proofErr w:type="spellStart"/>
      <w:r w:rsidR="000B0B6C" w:rsidRPr="00BE089A">
        <w:rPr>
          <w:rFonts w:asciiTheme="minorHAnsi" w:eastAsiaTheme="minorHAnsi" w:hAnsiTheme="minorHAnsi" w:cstheme="minorHAnsi"/>
          <w:color w:val="2F2F2F"/>
          <w:sz w:val="18"/>
          <w:szCs w:val="18"/>
          <w:lang w:val="es-ES" w:eastAsia="en-US"/>
        </w:rPr>
        <w:t>Shopper</w:t>
      </w:r>
      <w:proofErr w:type="spellEnd"/>
      <w:r w:rsidR="000B0B6C" w:rsidRPr="00BE089A">
        <w:rPr>
          <w:rFonts w:asciiTheme="minorHAnsi" w:eastAsiaTheme="minorHAnsi" w:hAnsiTheme="minorHAnsi" w:cstheme="minorHAnsi"/>
          <w:color w:val="2F2F2F"/>
          <w:sz w:val="18"/>
          <w:szCs w:val="18"/>
          <w:lang w:val="es-ES" w:eastAsia="en-US"/>
        </w:rPr>
        <w:t xml:space="preserve"> Marketing en nuestro país</w:t>
      </w:r>
      <w:r w:rsidR="00322C04" w:rsidRPr="00BE089A">
        <w:rPr>
          <w:rFonts w:asciiTheme="minorHAnsi" w:eastAsiaTheme="minorHAnsi" w:hAnsiTheme="minorHAnsi" w:cstheme="minorHAnsi"/>
          <w:color w:val="2F2F2F"/>
          <w:sz w:val="18"/>
          <w:szCs w:val="18"/>
          <w:lang w:val="es-ES" w:eastAsia="en-US"/>
        </w:rPr>
        <w:t>,</w:t>
      </w:r>
      <w:r w:rsidR="000B0B6C" w:rsidRPr="00BE089A">
        <w:rPr>
          <w:rFonts w:asciiTheme="minorHAnsi" w:eastAsiaTheme="minorHAnsi" w:hAnsiTheme="minorHAnsi" w:cstheme="minorHAnsi"/>
          <w:color w:val="2F2F2F"/>
          <w:sz w:val="18"/>
          <w:szCs w:val="18"/>
          <w:lang w:val="es-ES" w:eastAsia="en-US"/>
        </w:rPr>
        <w:t xml:space="preserve"> y considerados el mejor</w:t>
      </w:r>
      <w:r w:rsidRPr="00BE089A">
        <w:rPr>
          <w:rFonts w:asciiTheme="minorHAnsi" w:eastAsiaTheme="minorHAnsi" w:hAnsiTheme="minorHAnsi" w:cstheme="minorHAnsi"/>
          <w:color w:val="2F2F2F"/>
          <w:sz w:val="18"/>
          <w:szCs w:val="18"/>
          <w:lang w:val="es-ES" w:eastAsia="en-US"/>
        </w:rPr>
        <w:t xml:space="preserve"> escaparte para mostrar las acciones de colaboración de fabricantes y distribuidores entorno a </w:t>
      </w:r>
      <w:r w:rsidR="000B0B6C" w:rsidRPr="00BE089A">
        <w:rPr>
          <w:rFonts w:asciiTheme="minorHAnsi" w:eastAsiaTheme="minorHAnsi" w:hAnsiTheme="minorHAnsi" w:cstheme="minorHAnsi"/>
          <w:color w:val="2F2F2F"/>
          <w:sz w:val="18"/>
          <w:szCs w:val="18"/>
          <w:lang w:val="es-ES" w:eastAsia="en-US"/>
        </w:rPr>
        <w:t>esta disciplina, en el sector de Gran Consumo</w:t>
      </w:r>
      <w:r w:rsidRPr="00BE089A">
        <w:rPr>
          <w:rFonts w:asciiTheme="minorHAnsi" w:eastAsiaTheme="minorHAnsi" w:hAnsiTheme="minorHAnsi" w:cstheme="minorHAnsi"/>
          <w:color w:val="2F2F2F"/>
          <w:sz w:val="18"/>
          <w:szCs w:val="18"/>
          <w:lang w:val="es-ES" w:eastAsia="en-US"/>
        </w:rPr>
        <w:t>.</w:t>
      </w:r>
    </w:p>
    <w:p w:rsidR="007D1943" w:rsidRPr="00BE089A" w:rsidRDefault="007D1943" w:rsidP="000B0B6C">
      <w:pPr>
        <w:autoSpaceDE w:val="0"/>
        <w:autoSpaceDN w:val="0"/>
        <w:adjustRightInd w:val="0"/>
        <w:spacing w:line="276" w:lineRule="auto"/>
        <w:rPr>
          <w:rFonts w:asciiTheme="minorHAnsi" w:eastAsiaTheme="minorHAnsi" w:hAnsiTheme="minorHAnsi" w:cstheme="minorHAnsi"/>
          <w:color w:val="2F2F2F"/>
          <w:sz w:val="18"/>
          <w:szCs w:val="18"/>
          <w:lang w:val="es-ES" w:eastAsia="en-US"/>
        </w:rPr>
      </w:pPr>
    </w:p>
    <w:p w:rsidR="007D1943" w:rsidRPr="00BE089A" w:rsidRDefault="007D1943" w:rsidP="000B0B6C">
      <w:pPr>
        <w:autoSpaceDE w:val="0"/>
        <w:autoSpaceDN w:val="0"/>
        <w:adjustRightInd w:val="0"/>
        <w:spacing w:line="276" w:lineRule="auto"/>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Confiando que esta información sea de su interés, reciba un cordial saludo.</w:t>
      </w:r>
    </w:p>
    <w:p w:rsidR="00BA5030" w:rsidRPr="00BE089A" w:rsidRDefault="00BA5030" w:rsidP="000B0B6C">
      <w:pPr>
        <w:shd w:val="clear" w:color="auto" w:fill="FFFFFF"/>
        <w:spacing w:before="100" w:beforeAutospacing="1" w:after="100" w:afterAutospacing="1" w:line="276" w:lineRule="auto"/>
        <w:rPr>
          <w:rFonts w:asciiTheme="minorHAnsi" w:eastAsia="Times New Roman" w:hAnsiTheme="minorHAnsi" w:cstheme="minorHAnsi"/>
          <w:color w:val="333333"/>
          <w:sz w:val="18"/>
          <w:szCs w:val="18"/>
          <w:lang w:val="es-ES" w:eastAsia="es-ES"/>
        </w:rPr>
      </w:pPr>
    </w:p>
    <w:p w:rsidR="00BA5030" w:rsidRPr="00BE089A" w:rsidRDefault="00BA5030" w:rsidP="006E34CE">
      <w:pPr>
        <w:shd w:val="clear" w:color="auto" w:fill="FFFFFF"/>
        <w:spacing w:before="100" w:beforeAutospacing="1" w:after="100" w:afterAutospacing="1"/>
        <w:rPr>
          <w:rFonts w:asciiTheme="minorHAnsi" w:eastAsia="Times New Roman" w:hAnsiTheme="minorHAnsi" w:cstheme="minorHAnsi"/>
          <w:color w:val="333333"/>
          <w:sz w:val="18"/>
          <w:szCs w:val="18"/>
          <w:lang w:val="es-ES" w:eastAsia="es-ES"/>
        </w:rPr>
      </w:pPr>
    </w:p>
    <w:p w:rsidR="00BA5030" w:rsidRPr="00BE089A" w:rsidRDefault="00BA5030" w:rsidP="006E34CE">
      <w:pPr>
        <w:shd w:val="clear" w:color="auto" w:fill="FFFFFF"/>
        <w:spacing w:before="100" w:beforeAutospacing="1" w:after="100" w:afterAutospacing="1"/>
        <w:rPr>
          <w:rFonts w:asciiTheme="minorHAnsi" w:eastAsia="Times New Roman" w:hAnsiTheme="minorHAnsi" w:cstheme="minorHAnsi"/>
          <w:color w:val="333333"/>
          <w:sz w:val="18"/>
          <w:szCs w:val="18"/>
          <w:lang w:val="es-ES" w:eastAsia="es-ES"/>
        </w:rPr>
      </w:pPr>
    </w:p>
    <w:p w:rsidR="006E34CE" w:rsidRPr="00BE089A" w:rsidRDefault="00762195" w:rsidP="00BA5030">
      <w:pPr>
        <w:shd w:val="clear" w:color="auto" w:fill="FFFFFF"/>
        <w:rPr>
          <w:rFonts w:asciiTheme="minorHAnsi" w:eastAsia="Times New Roman" w:hAnsiTheme="minorHAnsi" w:cstheme="minorHAnsi"/>
          <w:color w:val="333333"/>
          <w:sz w:val="18"/>
          <w:szCs w:val="18"/>
          <w:lang w:val="es-ES" w:eastAsia="es-ES"/>
        </w:rPr>
      </w:pPr>
      <w:r w:rsidRPr="00BE089A">
        <w:rPr>
          <w:rFonts w:asciiTheme="minorHAnsi" w:eastAsia="Times New Roman" w:hAnsiTheme="minorHAnsi" w:cstheme="minorHAnsi"/>
          <w:color w:val="333333"/>
          <w:sz w:val="18"/>
          <w:szCs w:val="18"/>
          <w:lang w:val="es-ES" w:eastAsia="es-ES"/>
        </w:rPr>
        <w:t xml:space="preserve">Ana </w:t>
      </w:r>
      <w:proofErr w:type="spellStart"/>
      <w:r w:rsidRPr="00BE089A">
        <w:rPr>
          <w:rFonts w:asciiTheme="minorHAnsi" w:eastAsia="Times New Roman" w:hAnsiTheme="minorHAnsi" w:cstheme="minorHAnsi"/>
          <w:color w:val="333333"/>
          <w:sz w:val="18"/>
          <w:szCs w:val="18"/>
          <w:lang w:val="es-ES" w:eastAsia="es-ES"/>
        </w:rPr>
        <w:t>Ejarque</w:t>
      </w:r>
      <w:proofErr w:type="spellEnd"/>
    </w:p>
    <w:p w:rsidR="00BA5030" w:rsidRPr="00BE089A" w:rsidRDefault="00BA5030" w:rsidP="00BA5030">
      <w:pPr>
        <w:shd w:val="clear" w:color="auto" w:fill="FFFFFF"/>
        <w:rPr>
          <w:rFonts w:asciiTheme="minorHAnsi" w:eastAsia="Times New Roman" w:hAnsiTheme="minorHAnsi" w:cstheme="minorHAnsi"/>
          <w:color w:val="333333"/>
          <w:sz w:val="18"/>
          <w:szCs w:val="18"/>
          <w:lang w:val="es-ES" w:eastAsia="es-ES"/>
        </w:rPr>
      </w:pPr>
      <w:r w:rsidRPr="00BE089A">
        <w:rPr>
          <w:rFonts w:asciiTheme="minorHAnsi" w:eastAsia="Times New Roman" w:hAnsiTheme="minorHAnsi" w:cstheme="minorHAnsi"/>
          <w:color w:val="333333"/>
          <w:sz w:val="18"/>
          <w:szCs w:val="18"/>
          <w:lang w:val="es-ES" w:eastAsia="es-ES"/>
        </w:rPr>
        <w:t xml:space="preserve">Responsable de </w:t>
      </w:r>
      <w:proofErr w:type="spellStart"/>
      <w:r w:rsidRPr="00BE089A">
        <w:rPr>
          <w:rFonts w:asciiTheme="minorHAnsi" w:eastAsia="Times New Roman" w:hAnsiTheme="minorHAnsi" w:cstheme="minorHAnsi"/>
          <w:color w:val="333333"/>
          <w:sz w:val="18"/>
          <w:szCs w:val="18"/>
          <w:lang w:val="es-ES" w:eastAsia="es-ES"/>
        </w:rPr>
        <w:t>Shopper</w:t>
      </w:r>
      <w:proofErr w:type="spellEnd"/>
      <w:r w:rsidRPr="00BE089A">
        <w:rPr>
          <w:rFonts w:asciiTheme="minorHAnsi" w:eastAsia="Times New Roman" w:hAnsiTheme="minorHAnsi" w:cstheme="minorHAnsi"/>
          <w:color w:val="333333"/>
          <w:sz w:val="18"/>
          <w:szCs w:val="18"/>
          <w:lang w:val="es-ES" w:eastAsia="es-ES"/>
        </w:rPr>
        <w:t xml:space="preserve"> Marketing</w:t>
      </w:r>
    </w:p>
    <w:p w:rsidR="0041097F" w:rsidRPr="00BE089A" w:rsidRDefault="0041097F" w:rsidP="00BA5030">
      <w:pPr>
        <w:shd w:val="clear" w:color="auto" w:fill="FFFFFF"/>
        <w:rPr>
          <w:rFonts w:asciiTheme="minorHAnsi" w:eastAsia="Times New Roman" w:hAnsiTheme="minorHAnsi" w:cstheme="minorHAnsi"/>
          <w:color w:val="333333"/>
          <w:sz w:val="18"/>
          <w:szCs w:val="18"/>
          <w:lang w:val="es-ES" w:eastAsia="es-ES"/>
        </w:rPr>
      </w:pPr>
      <w:r w:rsidRPr="00BE089A">
        <w:rPr>
          <w:rFonts w:asciiTheme="minorHAnsi" w:eastAsia="Times New Roman" w:hAnsiTheme="minorHAnsi" w:cstheme="minorHAnsi"/>
          <w:color w:val="333333"/>
          <w:sz w:val="18"/>
          <w:szCs w:val="18"/>
          <w:lang w:val="es-ES" w:eastAsia="es-ES"/>
        </w:rPr>
        <w:t>Área de Estrategia Comercial y Marketing</w:t>
      </w:r>
    </w:p>
    <w:p w:rsidR="00E60EBB" w:rsidRPr="00BE089A" w:rsidRDefault="00BA5030" w:rsidP="00BA5030">
      <w:pPr>
        <w:shd w:val="clear" w:color="auto" w:fill="FFFFFF"/>
        <w:rPr>
          <w:rFonts w:asciiTheme="minorHAnsi" w:hAnsiTheme="minorHAnsi" w:cstheme="minorHAnsi"/>
          <w:sz w:val="18"/>
          <w:szCs w:val="18"/>
        </w:rPr>
      </w:pPr>
      <w:r w:rsidRPr="00BE089A">
        <w:rPr>
          <w:rFonts w:asciiTheme="minorHAnsi" w:eastAsia="Times New Roman" w:hAnsiTheme="minorHAnsi" w:cstheme="minorHAnsi"/>
          <w:color w:val="333333"/>
          <w:sz w:val="18"/>
          <w:szCs w:val="18"/>
          <w:lang w:val="es-ES" w:eastAsia="es-ES"/>
        </w:rPr>
        <w:t>AECOC</w:t>
      </w:r>
      <w:r w:rsidR="00E60EBB" w:rsidRPr="00BE089A">
        <w:rPr>
          <w:rFonts w:asciiTheme="minorHAnsi" w:hAnsiTheme="minorHAnsi" w:cstheme="minorHAnsi"/>
          <w:noProof/>
          <w:sz w:val="18"/>
          <w:szCs w:val="18"/>
        </w:rPr>
        <w:t xml:space="preserve">     </w:t>
      </w:r>
      <w:r w:rsidR="00E60EBB" w:rsidRPr="00BE089A">
        <w:rPr>
          <w:rFonts w:asciiTheme="minorHAnsi" w:hAnsiTheme="minorHAnsi" w:cstheme="minorHAnsi"/>
          <w:sz w:val="18"/>
          <w:szCs w:val="18"/>
        </w:rPr>
        <w:t xml:space="preserve">      </w:t>
      </w:r>
    </w:p>
    <w:p w:rsidR="00F21C1E" w:rsidRPr="00BE089A" w:rsidRDefault="00F21C1E">
      <w:pPr>
        <w:spacing w:after="200" w:line="276" w:lineRule="auto"/>
        <w:rPr>
          <w:rFonts w:asciiTheme="minorHAnsi" w:eastAsia="Times New Roman" w:hAnsiTheme="minorHAnsi" w:cstheme="minorHAnsi"/>
          <w:sz w:val="18"/>
          <w:szCs w:val="18"/>
          <w:lang w:val="es-ES" w:eastAsia="es-ES"/>
        </w:rPr>
      </w:pPr>
    </w:p>
    <w:p w:rsidR="00BE089A" w:rsidRDefault="00BE089A" w:rsidP="009723B7">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BE089A" w:rsidRDefault="00BE089A" w:rsidP="009723B7">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BE089A" w:rsidRDefault="00BE089A" w:rsidP="009723B7">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806E0A" w:rsidRDefault="00806E0A" w:rsidP="009723B7">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806E0A" w:rsidRDefault="00806E0A" w:rsidP="009723B7">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192EBE" w:rsidRDefault="009723B7" w:rsidP="00885BCD">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r w:rsidRPr="00BE089A">
        <w:rPr>
          <w:rFonts w:asciiTheme="minorHAnsi" w:eastAsia="Times New Roman" w:hAnsiTheme="minorHAnsi" w:cstheme="minorHAnsi"/>
          <w:b/>
          <w:sz w:val="18"/>
          <w:szCs w:val="18"/>
          <w:lang w:val="es-ES" w:eastAsia="es-ES"/>
        </w:rPr>
        <w:lastRenderedPageBreak/>
        <w:t>BASES DE</w:t>
      </w:r>
      <w:r w:rsidR="00F21C1E" w:rsidRPr="00BE089A">
        <w:rPr>
          <w:rFonts w:asciiTheme="minorHAnsi" w:eastAsia="Times New Roman" w:hAnsiTheme="minorHAnsi" w:cstheme="minorHAnsi"/>
          <w:b/>
          <w:sz w:val="18"/>
          <w:szCs w:val="18"/>
          <w:lang w:val="es-ES" w:eastAsia="es-ES"/>
        </w:rPr>
        <w:t xml:space="preserve"> LOS PREMIOS</w:t>
      </w:r>
      <w:r w:rsidRPr="00BE089A">
        <w:rPr>
          <w:rFonts w:asciiTheme="minorHAnsi" w:eastAsia="Times New Roman" w:hAnsiTheme="minorHAnsi" w:cstheme="minorHAnsi"/>
          <w:b/>
          <w:sz w:val="18"/>
          <w:szCs w:val="18"/>
          <w:lang w:val="es-ES" w:eastAsia="es-ES"/>
        </w:rPr>
        <w:t xml:space="preserve"> SHOPPER MARKETING </w:t>
      </w:r>
      <w:r w:rsidR="00F21C1E" w:rsidRPr="00BE089A">
        <w:rPr>
          <w:rFonts w:asciiTheme="minorHAnsi" w:eastAsia="Times New Roman" w:hAnsiTheme="minorHAnsi" w:cstheme="minorHAnsi"/>
          <w:b/>
          <w:sz w:val="18"/>
          <w:szCs w:val="18"/>
          <w:lang w:val="es-ES" w:eastAsia="es-ES"/>
        </w:rPr>
        <w:t xml:space="preserve">DE AECOC </w:t>
      </w:r>
      <w:r w:rsidR="00482697" w:rsidRPr="00BE089A">
        <w:rPr>
          <w:rFonts w:asciiTheme="minorHAnsi" w:eastAsia="Times New Roman" w:hAnsiTheme="minorHAnsi" w:cstheme="minorHAnsi"/>
          <w:b/>
          <w:sz w:val="18"/>
          <w:szCs w:val="18"/>
          <w:lang w:val="es-ES" w:eastAsia="es-ES"/>
        </w:rPr>
        <w:t>20</w:t>
      </w:r>
      <w:r w:rsidR="00806E0A">
        <w:rPr>
          <w:rFonts w:asciiTheme="minorHAnsi" w:eastAsia="Times New Roman" w:hAnsiTheme="minorHAnsi" w:cstheme="minorHAnsi"/>
          <w:b/>
          <w:sz w:val="18"/>
          <w:szCs w:val="18"/>
          <w:lang w:val="es-ES" w:eastAsia="es-ES"/>
        </w:rPr>
        <w:t>22</w:t>
      </w:r>
    </w:p>
    <w:p w:rsidR="00885BCD" w:rsidRPr="00885BCD" w:rsidRDefault="00885BCD" w:rsidP="00885BCD">
      <w:pPr>
        <w:pBdr>
          <w:bottom w:val="single" w:sz="4" w:space="1" w:color="auto"/>
        </w:pBdr>
        <w:shd w:val="clear" w:color="auto" w:fill="FFFFFF"/>
        <w:spacing w:before="100" w:beforeAutospacing="1" w:after="100" w:afterAutospacing="1"/>
        <w:jc w:val="center"/>
        <w:rPr>
          <w:rFonts w:asciiTheme="minorHAnsi" w:eastAsia="Times New Roman" w:hAnsiTheme="minorHAnsi" w:cstheme="minorHAnsi"/>
          <w:b/>
          <w:sz w:val="18"/>
          <w:szCs w:val="18"/>
          <w:lang w:val="es-ES" w:eastAsia="es-ES"/>
        </w:rPr>
      </w:pPr>
    </w:p>
    <w:p w:rsidR="009723B7" w:rsidRPr="00BE089A" w:rsidRDefault="00BA5030" w:rsidP="00BA5030">
      <w:pPr>
        <w:pBdr>
          <w:bottom w:val="single" w:sz="4" w:space="1" w:color="auto"/>
        </w:pBdr>
        <w:shd w:val="clear" w:color="auto" w:fill="FFFFFF"/>
        <w:spacing w:before="100" w:beforeAutospacing="1" w:after="100" w:afterAutospacing="1"/>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Los</w:t>
      </w:r>
      <w:r w:rsidR="00304DC9" w:rsidRPr="00BE089A">
        <w:rPr>
          <w:rFonts w:asciiTheme="minorHAnsi" w:eastAsia="Times New Roman" w:hAnsiTheme="minorHAnsi" w:cstheme="minorHAnsi"/>
          <w:sz w:val="18"/>
          <w:szCs w:val="18"/>
          <w:lang w:val="es-ES" w:eastAsia="es-ES"/>
        </w:rPr>
        <w:t xml:space="preserve"> premios SHOPPER MARKETING </w:t>
      </w:r>
      <w:r w:rsidR="00F21C1E" w:rsidRPr="00BE089A">
        <w:rPr>
          <w:rFonts w:asciiTheme="minorHAnsi" w:eastAsia="Times New Roman" w:hAnsiTheme="minorHAnsi" w:cstheme="minorHAnsi"/>
          <w:sz w:val="18"/>
          <w:szCs w:val="18"/>
          <w:lang w:val="es-ES" w:eastAsia="es-ES"/>
        </w:rPr>
        <w:t xml:space="preserve">DE AECOC </w:t>
      </w:r>
      <w:r w:rsidR="00762195" w:rsidRPr="00BE089A">
        <w:rPr>
          <w:rFonts w:asciiTheme="minorHAnsi" w:eastAsia="Times New Roman" w:hAnsiTheme="minorHAnsi" w:cstheme="minorHAnsi"/>
          <w:sz w:val="18"/>
          <w:szCs w:val="18"/>
          <w:lang w:val="es-ES" w:eastAsia="es-ES"/>
        </w:rPr>
        <w:t>20</w:t>
      </w:r>
      <w:r w:rsidR="00430159" w:rsidRPr="00BE089A">
        <w:rPr>
          <w:rFonts w:asciiTheme="minorHAnsi" w:eastAsia="Times New Roman" w:hAnsiTheme="minorHAnsi" w:cstheme="minorHAnsi"/>
          <w:sz w:val="18"/>
          <w:szCs w:val="18"/>
          <w:lang w:val="es-ES" w:eastAsia="es-ES"/>
        </w:rPr>
        <w:t>2</w:t>
      </w:r>
      <w:r w:rsidR="00806E0A">
        <w:rPr>
          <w:rFonts w:asciiTheme="minorHAnsi" w:eastAsia="Times New Roman" w:hAnsiTheme="minorHAnsi" w:cstheme="minorHAnsi"/>
          <w:sz w:val="18"/>
          <w:szCs w:val="18"/>
          <w:lang w:val="es-ES" w:eastAsia="es-ES"/>
        </w:rPr>
        <w:t>2</w:t>
      </w:r>
      <w:r w:rsidRPr="00BE089A">
        <w:rPr>
          <w:rFonts w:asciiTheme="minorHAnsi" w:eastAsia="Times New Roman" w:hAnsiTheme="minorHAnsi" w:cstheme="minorHAnsi"/>
          <w:sz w:val="18"/>
          <w:szCs w:val="18"/>
          <w:lang w:val="es-ES" w:eastAsia="es-ES"/>
        </w:rPr>
        <w:t xml:space="preserve"> </w:t>
      </w:r>
      <w:r w:rsidR="00BE089A">
        <w:rPr>
          <w:rFonts w:asciiTheme="minorHAnsi" w:eastAsia="Times New Roman" w:hAnsiTheme="minorHAnsi" w:cstheme="minorHAnsi"/>
          <w:sz w:val="18"/>
          <w:szCs w:val="18"/>
          <w:lang w:val="es-ES" w:eastAsia="es-ES"/>
        </w:rPr>
        <w:t xml:space="preserve"> se regirán por las siguientes B</w:t>
      </w:r>
      <w:r w:rsidR="00FB762F" w:rsidRPr="00BE089A">
        <w:rPr>
          <w:rFonts w:asciiTheme="minorHAnsi" w:eastAsia="Times New Roman" w:hAnsiTheme="minorHAnsi" w:cstheme="minorHAnsi"/>
          <w:sz w:val="18"/>
          <w:szCs w:val="18"/>
          <w:lang w:val="es-ES" w:eastAsia="es-ES"/>
        </w:rPr>
        <w:t>ases:</w:t>
      </w:r>
    </w:p>
    <w:p w:rsidR="00192EBE" w:rsidRPr="00BE089A" w:rsidRDefault="00192EBE" w:rsidP="001B0DF4">
      <w:pPr>
        <w:jc w:val="both"/>
        <w:rPr>
          <w:rFonts w:asciiTheme="minorHAnsi" w:eastAsia="Times New Roman" w:hAnsiTheme="minorHAnsi" w:cstheme="minorHAnsi"/>
          <w:b/>
          <w:sz w:val="18"/>
          <w:szCs w:val="18"/>
          <w:lang w:val="es-ES" w:eastAsia="es-ES"/>
        </w:rPr>
      </w:pPr>
    </w:p>
    <w:p w:rsidR="00885BCD" w:rsidRDefault="007A5B1F" w:rsidP="00885BCD">
      <w:pPr>
        <w:pStyle w:val="Prrafodelista"/>
        <w:numPr>
          <w:ilvl w:val="0"/>
          <w:numId w:val="4"/>
        </w:numPr>
        <w:spacing w:after="360"/>
        <w:ind w:left="426"/>
        <w:contextualSpacing w:val="0"/>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ORGANIZADOR</w:t>
      </w:r>
      <w:r w:rsidR="009723B7" w:rsidRPr="00885BCD">
        <w:rPr>
          <w:rFonts w:asciiTheme="minorHAnsi" w:eastAsia="Times New Roman" w:hAnsiTheme="minorHAnsi" w:cstheme="minorHAnsi"/>
          <w:sz w:val="18"/>
          <w:szCs w:val="18"/>
          <w:lang w:val="es-ES" w:eastAsia="es-ES"/>
        </w:rPr>
        <w:t xml:space="preserve">: </w:t>
      </w:r>
      <w:r w:rsidR="000B0B6C" w:rsidRPr="00885BCD">
        <w:rPr>
          <w:rFonts w:asciiTheme="minorHAnsi" w:eastAsia="Times New Roman" w:hAnsiTheme="minorHAnsi" w:cstheme="minorHAnsi"/>
          <w:sz w:val="18"/>
          <w:szCs w:val="18"/>
          <w:lang w:val="es-ES" w:eastAsia="es-ES"/>
        </w:rPr>
        <w:t xml:space="preserve">El Área </w:t>
      </w:r>
      <w:r w:rsidR="0041097F" w:rsidRPr="00885BCD">
        <w:rPr>
          <w:rFonts w:asciiTheme="minorHAnsi" w:eastAsia="Times New Roman" w:hAnsiTheme="minorHAnsi" w:cstheme="minorHAnsi"/>
          <w:sz w:val="18"/>
          <w:szCs w:val="18"/>
          <w:lang w:val="es-ES" w:eastAsia="es-ES"/>
        </w:rPr>
        <w:t>de Estrategia Comercial y Marketing</w:t>
      </w:r>
      <w:r w:rsidR="000B0B6C" w:rsidRPr="00885BCD">
        <w:rPr>
          <w:rFonts w:asciiTheme="minorHAnsi" w:eastAsia="Times New Roman" w:hAnsiTheme="minorHAnsi" w:cstheme="minorHAnsi"/>
          <w:sz w:val="18"/>
          <w:szCs w:val="18"/>
          <w:lang w:val="es-ES" w:eastAsia="es-ES"/>
        </w:rPr>
        <w:t xml:space="preserve"> de </w:t>
      </w:r>
      <w:r w:rsidR="009723B7" w:rsidRPr="00885BCD">
        <w:rPr>
          <w:rFonts w:asciiTheme="minorHAnsi" w:eastAsia="Times New Roman" w:hAnsiTheme="minorHAnsi" w:cstheme="minorHAnsi"/>
          <w:sz w:val="18"/>
          <w:szCs w:val="18"/>
          <w:lang w:val="es-ES" w:eastAsia="es-ES"/>
        </w:rPr>
        <w:t>AECOC</w:t>
      </w:r>
      <w:r w:rsidR="000B0B6C" w:rsidRPr="00885BCD">
        <w:rPr>
          <w:rFonts w:asciiTheme="minorHAnsi" w:eastAsia="Times New Roman" w:hAnsiTheme="minorHAnsi" w:cstheme="minorHAnsi"/>
          <w:sz w:val="18"/>
          <w:szCs w:val="18"/>
          <w:lang w:val="es-ES" w:eastAsia="es-ES"/>
        </w:rPr>
        <w:t>, la</w:t>
      </w:r>
      <w:r w:rsidR="00303E12" w:rsidRPr="00885BCD">
        <w:rPr>
          <w:rFonts w:asciiTheme="minorHAnsi" w:eastAsia="Times New Roman" w:hAnsiTheme="minorHAnsi" w:cstheme="minorHAnsi"/>
          <w:sz w:val="18"/>
          <w:szCs w:val="18"/>
          <w:lang w:val="es-ES" w:eastAsia="es-ES"/>
        </w:rPr>
        <w:t xml:space="preserve"> A</w:t>
      </w:r>
      <w:r w:rsidR="009723B7" w:rsidRPr="00885BCD">
        <w:rPr>
          <w:rFonts w:asciiTheme="minorHAnsi" w:eastAsia="Times New Roman" w:hAnsiTheme="minorHAnsi" w:cstheme="minorHAnsi"/>
          <w:sz w:val="18"/>
          <w:szCs w:val="18"/>
          <w:lang w:val="es-ES" w:eastAsia="es-ES"/>
        </w:rPr>
        <w:t>sociación de Fabricantes y Distribuidores</w:t>
      </w:r>
      <w:r w:rsidR="00BA5030" w:rsidRPr="00885BCD">
        <w:rPr>
          <w:rFonts w:asciiTheme="minorHAnsi" w:eastAsia="Times New Roman" w:hAnsiTheme="minorHAnsi" w:cstheme="minorHAnsi"/>
          <w:sz w:val="18"/>
          <w:szCs w:val="18"/>
          <w:lang w:val="es-ES" w:eastAsia="es-ES"/>
        </w:rPr>
        <w:t xml:space="preserve">. </w:t>
      </w:r>
    </w:p>
    <w:p w:rsidR="00885BCD" w:rsidRPr="00885BCD" w:rsidRDefault="00BA5030" w:rsidP="00885BCD">
      <w:pPr>
        <w:pStyle w:val="Prrafodelista"/>
        <w:numPr>
          <w:ilvl w:val="0"/>
          <w:numId w:val="4"/>
        </w:numPr>
        <w:spacing w:after="360"/>
        <w:ind w:left="426"/>
        <w:contextualSpacing w:val="0"/>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PARTICIPANTES</w:t>
      </w:r>
      <w:r w:rsidRPr="00885BCD">
        <w:rPr>
          <w:rFonts w:asciiTheme="minorHAnsi" w:eastAsia="Times New Roman" w:hAnsiTheme="minorHAnsi" w:cstheme="minorHAnsi"/>
          <w:sz w:val="18"/>
          <w:szCs w:val="18"/>
          <w:lang w:val="es-ES" w:eastAsia="es-ES"/>
        </w:rPr>
        <w:t>: P</w:t>
      </w:r>
      <w:r w:rsidR="009723B7" w:rsidRPr="00885BCD">
        <w:rPr>
          <w:rFonts w:asciiTheme="minorHAnsi" w:eastAsia="Times New Roman" w:hAnsiTheme="minorHAnsi" w:cstheme="minorHAnsi"/>
          <w:sz w:val="18"/>
          <w:szCs w:val="18"/>
          <w:lang w:val="es-ES" w:eastAsia="es-ES"/>
        </w:rPr>
        <w:t xml:space="preserve">uede participar cualquier </w:t>
      </w:r>
      <w:r w:rsidR="009723B7" w:rsidRPr="00885BCD">
        <w:rPr>
          <w:rFonts w:asciiTheme="minorHAnsi" w:eastAsia="Times New Roman" w:hAnsiTheme="minorHAnsi" w:cstheme="minorHAnsi"/>
          <w:b/>
          <w:sz w:val="18"/>
          <w:szCs w:val="18"/>
          <w:lang w:val="es-ES" w:eastAsia="es-ES"/>
        </w:rPr>
        <w:t>fabricante o distribuidor</w:t>
      </w:r>
      <w:r w:rsidR="009723B7" w:rsidRPr="00885BCD">
        <w:rPr>
          <w:rFonts w:asciiTheme="minorHAnsi" w:eastAsia="Times New Roman" w:hAnsiTheme="minorHAnsi" w:cstheme="minorHAnsi"/>
          <w:sz w:val="18"/>
          <w:szCs w:val="18"/>
          <w:lang w:val="es-ES" w:eastAsia="es-ES"/>
        </w:rPr>
        <w:t xml:space="preserve"> de todo el territorio nacional</w:t>
      </w:r>
      <w:r w:rsidR="001B0DF4" w:rsidRPr="00885BCD">
        <w:rPr>
          <w:rFonts w:asciiTheme="minorHAnsi" w:eastAsia="Times New Roman" w:hAnsiTheme="minorHAnsi" w:cstheme="minorHAnsi"/>
          <w:sz w:val="18"/>
          <w:szCs w:val="18"/>
          <w:lang w:val="es-ES" w:eastAsia="es-ES"/>
        </w:rPr>
        <w:t>,</w:t>
      </w:r>
      <w:r w:rsidR="00FB762F" w:rsidRPr="00885BCD">
        <w:rPr>
          <w:rFonts w:asciiTheme="minorHAnsi" w:eastAsia="Times New Roman" w:hAnsiTheme="minorHAnsi" w:cstheme="minorHAnsi"/>
          <w:sz w:val="18"/>
          <w:szCs w:val="18"/>
          <w:lang w:val="es-ES" w:eastAsia="es-ES"/>
        </w:rPr>
        <w:t xml:space="preserve"> que hayan realizado</w:t>
      </w:r>
      <w:r w:rsidR="00237DA1" w:rsidRPr="00885BCD">
        <w:rPr>
          <w:rFonts w:asciiTheme="minorHAnsi" w:eastAsia="Times New Roman" w:hAnsiTheme="minorHAnsi" w:cstheme="minorHAnsi"/>
          <w:sz w:val="18"/>
          <w:szCs w:val="18"/>
          <w:lang w:val="es-ES" w:eastAsia="es-ES"/>
        </w:rPr>
        <w:t xml:space="preserve">, </w:t>
      </w:r>
      <w:r w:rsidR="00237DA1" w:rsidRPr="00885BCD">
        <w:rPr>
          <w:rFonts w:asciiTheme="minorHAnsi" w:eastAsia="Times New Roman" w:hAnsiTheme="minorHAnsi" w:cstheme="minorHAnsi"/>
          <w:b/>
          <w:sz w:val="18"/>
          <w:szCs w:val="18"/>
          <w:lang w:val="es-ES" w:eastAsia="es-ES"/>
        </w:rPr>
        <w:t xml:space="preserve">a lo largo de </w:t>
      </w:r>
      <w:r w:rsidR="00806E0A">
        <w:rPr>
          <w:rFonts w:asciiTheme="minorHAnsi" w:eastAsia="Times New Roman" w:hAnsiTheme="minorHAnsi" w:cstheme="minorHAnsi"/>
          <w:b/>
          <w:sz w:val="18"/>
          <w:szCs w:val="18"/>
          <w:lang w:val="es-ES" w:eastAsia="es-ES"/>
        </w:rPr>
        <w:t>2021</w:t>
      </w:r>
      <w:r w:rsidR="00237DA1" w:rsidRPr="00885BCD">
        <w:rPr>
          <w:rFonts w:asciiTheme="minorHAnsi" w:eastAsia="Times New Roman" w:hAnsiTheme="minorHAnsi" w:cstheme="minorHAnsi"/>
          <w:sz w:val="18"/>
          <w:szCs w:val="18"/>
          <w:lang w:val="es-ES" w:eastAsia="es-ES"/>
        </w:rPr>
        <w:t>,</w:t>
      </w:r>
      <w:r w:rsidR="00FB762F" w:rsidRPr="00885BCD">
        <w:rPr>
          <w:rFonts w:asciiTheme="minorHAnsi" w:eastAsia="Times New Roman" w:hAnsiTheme="minorHAnsi" w:cstheme="minorHAnsi"/>
          <w:sz w:val="18"/>
          <w:szCs w:val="18"/>
          <w:lang w:val="es-ES" w:eastAsia="es-ES"/>
        </w:rPr>
        <w:t xml:space="preserve"> una acción </w:t>
      </w:r>
      <w:r w:rsidR="002F6BED" w:rsidRPr="00885BCD">
        <w:rPr>
          <w:rFonts w:asciiTheme="minorHAnsi" w:eastAsia="Times New Roman" w:hAnsiTheme="minorHAnsi" w:cstheme="minorHAnsi"/>
          <w:sz w:val="18"/>
          <w:szCs w:val="18"/>
          <w:lang w:val="es-ES" w:eastAsia="es-ES"/>
        </w:rPr>
        <w:t xml:space="preserve">de colaboración, </w:t>
      </w:r>
      <w:r w:rsidR="001B0DF4" w:rsidRPr="00885BCD">
        <w:rPr>
          <w:rFonts w:asciiTheme="minorHAnsi" w:eastAsia="Times New Roman" w:hAnsiTheme="minorHAnsi" w:cstheme="minorHAnsi"/>
          <w:sz w:val="18"/>
          <w:szCs w:val="18"/>
          <w:lang w:val="es-ES" w:eastAsia="es-ES"/>
        </w:rPr>
        <w:t xml:space="preserve">basada en </w:t>
      </w:r>
      <w:proofErr w:type="spellStart"/>
      <w:r w:rsidR="001B0DF4" w:rsidRPr="00885BCD">
        <w:rPr>
          <w:rFonts w:asciiTheme="minorHAnsi" w:eastAsia="Times New Roman" w:hAnsiTheme="minorHAnsi" w:cstheme="minorHAnsi"/>
          <w:sz w:val="18"/>
          <w:szCs w:val="18"/>
          <w:lang w:val="es-ES" w:eastAsia="es-ES"/>
        </w:rPr>
        <w:t>shopper</w:t>
      </w:r>
      <w:proofErr w:type="spellEnd"/>
      <w:r w:rsidR="001B0DF4" w:rsidRPr="00885BCD">
        <w:rPr>
          <w:rFonts w:asciiTheme="minorHAnsi" w:eastAsia="Times New Roman" w:hAnsiTheme="minorHAnsi" w:cstheme="minorHAnsi"/>
          <w:sz w:val="18"/>
          <w:szCs w:val="18"/>
          <w:lang w:val="es-ES" w:eastAsia="es-ES"/>
        </w:rPr>
        <w:t xml:space="preserve"> </w:t>
      </w:r>
      <w:proofErr w:type="spellStart"/>
      <w:r w:rsidR="001B0DF4" w:rsidRPr="00885BCD">
        <w:rPr>
          <w:rFonts w:asciiTheme="minorHAnsi" w:eastAsia="Times New Roman" w:hAnsiTheme="minorHAnsi" w:cstheme="minorHAnsi"/>
          <w:sz w:val="18"/>
          <w:szCs w:val="18"/>
          <w:lang w:val="es-ES" w:eastAsia="es-ES"/>
        </w:rPr>
        <w:t>insights</w:t>
      </w:r>
      <w:proofErr w:type="spellEnd"/>
      <w:r w:rsidR="001B0DF4" w:rsidRPr="00885BCD">
        <w:rPr>
          <w:rFonts w:asciiTheme="minorHAnsi" w:eastAsia="Times New Roman" w:hAnsiTheme="minorHAnsi" w:cstheme="minorHAnsi"/>
          <w:sz w:val="18"/>
          <w:szCs w:val="18"/>
          <w:lang w:val="es-ES" w:eastAsia="es-ES"/>
        </w:rPr>
        <w:t>, con el objetivo de incentivar las ventas</w:t>
      </w:r>
      <w:r w:rsidR="00303E12" w:rsidRPr="00885BCD">
        <w:rPr>
          <w:rFonts w:asciiTheme="minorHAnsi" w:eastAsia="Times New Roman" w:hAnsiTheme="minorHAnsi" w:cstheme="minorHAnsi"/>
          <w:sz w:val="18"/>
          <w:szCs w:val="18"/>
          <w:lang w:val="es-ES" w:eastAsia="es-ES"/>
        </w:rPr>
        <w:t xml:space="preserve"> propias y de la categoría,</w:t>
      </w:r>
      <w:r w:rsidR="001B0DF4" w:rsidRPr="00885BCD">
        <w:rPr>
          <w:rFonts w:asciiTheme="minorHAnsi" w:eastAsia="Times New Roman" w:hAnsiTheme="minorHAnsi" w:cstheme="minorHAnsi"/>
          <w:sz w:val="18"/>
          <w:szCs w:val="18"/>
          <w:lang w:val="es-ES" w:eastAsia="es-ES"/>
        </w:rPr>
        <w:t xml:space="preserve"> </w:t>
      </w:r>
      <w:r w:rsidR="00FB762F" w:rsidRPr="00885BCD">
        <w:rPr>
          <w:rFonts w:asciiTheme="minorHAnsi" w:eastAsia="Times New Roman" w:hAnsiTheme="minorHAnsi" w:cstheme="minorHAnsi"/>
          <w:sz w:val="18"/>
          <w:szCs w:val="18"/>
          <w:lang w:val="es-ES" w:eastAsia="es-ES"/>
        </w:rPr>
        <w:t>y satisfacer mejor las necesidades de los compradores de una categoría</w:t>
      </w:r>
      <w:r w:rsidR="00322C04" w:rsidRPr="00885BCD">
        <w:rPr>
          <w:rFonts w:asciiTheme="minorHAnsi" w:eastAsia="Times New Roman" w:hAnsiTheme="minorHAnsi" w:cstheme="minorHAnsi"/>
          <w:sz w:val="18"/>
          <w:szCs w:val="18"/>
          <w:lang w:val="es-ES" w:eastAsia="es-ES"/>
        </w:rPr>
        <w:t>.</w:t>
      </w:r>
      <w:r w:rsidR="00F617A5" w:rsidRPr="00F617A5">
        <w:rPr>
          <w:rFonts w:asciiTheme="minorHAnsi" w:eastAsiaTheme="minorHAnsi" w:hAnsiTheme="minorHAnsi" w:cstheme="minorHAnsi"/>
          <w:color w:val="2F2F2F"/>
          <w:sz w:val="18"/>
          <w:szCs w:val="18"/>
          <w:lang w:val="es-ES" w:eastAsia="en-US"/>
        </w:rPr>
        <w:t xml:space="preserve"> </w:t>
      </w:r>
      <w:r w:rsidR="00F617A5">
        <w:rPr>
          <w:rFonts w:asciiTheme="minorHAnsi" w:eastAsiaTheme="minorHAnsi" w:hAnsiTheme="minorHAnsi" w:cstheme="minorHAnsi"/>
          <w:color w:val="2F2F2F"/>
          <w:sz w:val="18"/>
          <w:szCs w:val="18"/>
          <w:lang w:val="es-ES" w:eastAsia="en-US"/>
        </w:rPr>
        <w:t>Cada proyecto podrá presentarse a una única categoría de premio, pero las empresas podrán presentar tantos proyectos como deseen en las distintas categorías premiadas.</w:t>
      </w:r>
    </w:p>
    <w:p w:rsidR="00CD07EB" w:rsidRPr="00885BCD" w:rsidRDefault="001B0DF4" w:rsidP="00885BCD">
      <w:pPr>
        <w:pStyle w:val="Prrafodelista"/>
        <w:numPr>
          <w:ilvl w:val="0"/>
          <w:numId w:val="4"/>
        </w:numPr>
        <w:ind w:left="426"/>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CATEGORÍAS</w:t>
      </w:r>
      <w:r w:rsidR="00303E12" w:rsidRPr="00885BCD">
        <w:rPr>
          <w:rFonts w:asciiTheme="minorHAnsi" w:eastAsia="Times New Roman" w:hAnsiTheme="minorHAnsi" w:cstheme="minorHAnsi"/>
          <w:b/>
          <w:sz w:val="18"/>
          <w:szCs w:val="18"/>
          <w:lang w:val="es-ES" w:eastAsia="es-ES"/>
        </w:rPr>
        <w:t xml:space="preserve"> PREMIADAS</w:t>
      </w:r>
      <w:r w:rsidR="009723B7" w:rsidRPr="00885BCD">
        <w:rPr>
          <w:rFonts w:asciiTheme="minorHAnsi" w:eastAsia="Times New Roman" w:hAnsiTheme="minorHAnsi" w:cstheme="minorHAnsi"/>
          <w:sz w:val="18"/>
          <w:szCs w:val="18"/>
          <w:lang w:val="es-ES" w:eastAsia="es-ES"/>
        </w:rPr>
        <w:t xml:space="preserve">: </w:t>
      </w:r>
      <w:r w:rsidR="00CD07EB" w:rsidRPr="00885BCD">
        <w:rPr>
          <w:rFonts w:asciiTheme="minorHAnsi" w:eastAsiaTheme="minorHAnsi" w:hAnsiTheme="minorHAnsi" w:cstheme="minorHAnsi"/>
          <w:color w:val="2F2F2F"/>
          <w:sz w:val="18"/>
          <w:szCs w:val="18"/>
          <w:lang w:val="es-ES" w:eastAsia="en-US"/>
        </w:rPr>
        <w:t xml:space="preserve">Se premiarán aquellas acciones de </w:t>
      </w:r>
      <w:proofErr w:type="spellStart"/>
      <w:r w:rsidR="00CD07EB" w:rsidRPr="00885BCD">
        <w:rPr>
          <w:rFonts w:asciiTheme="minorHAnsi" w:eastAsiaTheme="minorHAnsi" w:hAnsiTheme="minorHAnsi" w:cstheme="minorHAnsi"/>
          <w:color w:val="2F2F2F"/>
          <w:sz w:val="18"/>
          <w:szCs w:val="18"/>
          <w:lang w:val="es-ES" w:eastAsia="en-US"/>
        </w:rPr>
        <w:t>Shopper</w:t>
      </w:r>
      <w:proofErr w:type="spellEnd"/>
      <w:r w:rsidR="00CD07EB" w:rsidRPr="00885BCD">
        <w:rPr>
          <w:rFonts w:asciiTheme="minorHAnsi" w:eastAsiaTheme="minorHAnsi" w:hAnsiTheme="minorHAnsi" w:cstheme="minorHAnsi"/>
          <w:color w:val="2F2F2F"/>
          <w:sz w:val="18"/>
          <w:szCs w:val="18"/>
          <w:lang w:val="es-ES" w:eastAsia="en-US"/>
        </w:rPr>
        <w:t xml:space="preserve"> Marketing, es decir,  iniciativas de comunicación, marketing</w:t>
      </w:r>
      <w:r w:rsidR="00303E12" w:rsidRPr="00885BCD">
        <w:rPr>
          <w:rFonts w:asciiTheme="minorHAnsi" w:eastAsiaTheme="minorHAnsi" w:hAnsiTheme="minorHAnsi" w:cstheme="minorHAnsi"/>
          <w:color w:val="2F2F2F"/>
          <w:sz w:val="18"/>
          <w:szCs w:val="18"/>
          <w:lang w:val="es-ES" w:eastAsia="en-US"/>
        </w:rPr>
        <w:t>, activación comercial</w:t>
      </w:r>
      <w:r w:rsidR="00CD07EB" w:rsidRPr="00885BCD">
        <w:rPr>
          <w:rFonts w:asciiTheme="minorHAnsi" w:eastAsiaTheme="minorHAnsi" w:hAnsiTheme="minorHAnsi" w:cstheme="minorHAnsi"/>
          <w:color w:val="2F2F2F"/>
          <w:sz w:val="18"/>
          <w:szCs w:val="18"/>
          <w:lang w:val="es-ES" w:eastAsia="en-US"/>
        </w:rPr>
        <w:t xml:space="preserve"> y </w:t>
      </w:r>
      <w:proofErr w:type="spellStart"/>
      <w:r w:rsidR="00CD07EB" w:rsidRPr="00885BCD">
        <w:rPr>
          <w:rFonts w:asciiTheme="minorHAnsi" w:eastAsiaTheme="minorHAnsi" w:hAnsiTheme="minorHAnsi" w:cstheme="minorHAnsi"/>
          <w:i/>
          <w:color w:val="2F2F2F"/>
          <w:sz w:val="18"/>
          <w:szCs w:val="18"/>
          <w:lang w:val="es-ES" w:eastAsia="en-US"/>
        </w:rPr>
        <w:t>merchandising</w:t>
      </w:r>
      <w:proofErr w:type="spellEnd"/>
      <w:r w:rsidR="00303E12" w:rsidRPr="00885BCD">
        <w:rPr>
          <w:rFonts w:asciiTheme="minorHAnsi" w:eastAsiaTheme="minorHAnsi" w:hAnsiTheme="minorHAnsi" w:cstheme="minorHAnsi"/>
          <w:color w:val="2F2F2F"/>
          <w:sz w:val="18"/>
          <w:szCs w:val="18"/>
          <w:lang w:val="es-ES" w:eastAsia="en-US"/>
        </w:rPr>
        <w:t>, realizadas en colaboración entre fabricantes y distribuidores, que sean</w:t>
      </w:r>
      <w:r w:rsidR="00CD07EB" w:rsidRPr="00885BCD">
        <w:rPr>
          <w:rFonts w:asciiTheme="minorHAnsi" w:eastAsiaTheme="minorHAnsi" w:hAnsiTheme="minorHAnsi" w:cstheme="minorHAnsi"/>
          <w:color w:val="2F2F2F"/>
          <w:sz w:val="18"/>
          <w:szCs w:val="18"/>
          <w:lang w:val="es-ES" w:eastAsia="en-US"/>
        </w:rPr>
        <w:t xml:space="preserve"> producto de los </w:t>
      </w:r>
      <w:proofErr w:type="spellStart"/>
      <w:r w:rsidR="00CD07EB" w:rsidRPr="00885BCD">
        <w:rPr>
          <w:rFonts w:asciiTheme="minorHAnsi" w:eastAsiaTheme="minorHAnsi" w:hAnsiTheme="minorHAnsi" w:cstheme="minorHAnsi"/>
          <w:i/>
          <w:color w:val="2F2F2F"/>
          <w:sz w:val="18"/>
          <w:szCs w:val="18"/>
          <w:lang w:val="es-ES" w:eastAsia="en-US"/>
        </w:rPr>
        <w:t>insights</w:t>
      </w:r>
      <w:proofErr w:type="spellEnd"/>
      <w:r w:rsidR="00303E12" w:rsidRPr="00885BCD">
        <w:rPr>
          <w:rFonts w:asciiTheme="minorHAnsi" w:eastAsiaTheme="minorHAnsi" w:hAnsiTheme="minorHAnsi" w:cstheme="minorHAnsi"/>
          <w:color w:val="2F2F2F"/>
          <w:sz w:val="18"/>
          <w:szCs w:val="18"/>
          <w:lang w:val="es-ES" w:eastAsia="en-US"/>
        </w:rPr>
        <w:t xml:space="preserve"> del </w:t>
      </w:r>
      <w:proofErr w:type="spellStart"/>
      <w:r w:rsidR="00303E12" w:rsidRPr="00885BCD">
        <w:rPr>
          <w:rFonts w:asciiTheme="minorHAnsi" w:eastAsiaTheme="minorHAnsi" w:hAnsiTheme="minorHAnsi" w:cstheme="minorHAnsi"/>
          <w:color w:val="2F2F2F"/>
          <w:sz w:val="18"/>
          <w:szCs w:val="18"/>
          <w:lang w:val="es-ES" w:eastAsia="en-US"/>
        </w:rPr>
        <w:t>shopper</w:t>
      </w:r>
      <w:proofErr w:type="spellEnd"/>
      <w:r w:rsidR="00CD07EB" w:rsidRPr="00885BCD">
        <w:rPr>
          <w:rFonts w:asciiTheme="minorHAnsi" w:eastAsiaTheme="minorHAnsi" w:hAnsiTheme="minorHAnsi" w:cstheme="minorHAnsi"/>
          <w:color w:val="2F2F2F"/>
          <w:sz w:val="18"/>
          <w:szCs w:val="18"/>
          <w:lang w:val="es-ES" w:eastAsia="en-US"/>
        </w:rPr>
        <w:t>, para satisfacer las necesidades de los compradores objetivo, aumentar el valor de la marca y por tanto los resultados del negocio para distribuidores y proveedores.</w:t>
      </w:r>
      <w:r w:rsidR="00F617A5">
        <w:rPr>
          <w:rFonts w:asciiTheme="minorHAnsi" w:eastAsiaTheme="minorHAnsi" w:hAnsiTheme="minorHAnsi" w:cstheme="minorHAnsi"/>
          <w:color w:val="2F2F2F"/>
          <w:sz w:val="18"/>
          <w:szCs w:val="18"/>
          <w:lang w:val="es-ES" w:eastAsia="en-US"/>
        </w:rPr>
        <w:t xml:space="preserve"> </w:t>
      </w:r>
    </w:p>
    <w:p w:rsidR="00CD07EB" w:rsidRPr="00BE089A" w:rsidRDefault="00CD07EB" w:rsidP="00CD07EB">
      <w:pPr>
        <w:jc w:val="both"/>
        <w:rPr>
          <w:rFonts w:asciiTheme="minorHAnsi" w:eastAsiaTheme="minorHAnsi" w:hAnsiTheme="minorHAnsi" w:cstheme="minorHAnsi"/>
          <w:color w:val="2F2F2F"/>
          <w:sz w:val="18"/>
          <w:szCs w:val="18"/>
          <w:lang w:val="es-ES" w:eastAsia="en-US"/>
        </w:rPr>
      </w:pPr>
    </w:p>
    <w:p w:rsidR="00CD07EB" w:rsidRPr="00BE089A" w:rsidRDefault="00CD07EB" w:rsidP="00885BCD">
      <w:pPr>
        <w:ind w:left="426"/>
        <w:jc w:val="both"/>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 xml:space="preserve">En esta edición </w:t>
      </w:r>
      <w:r w:rsidR="0041097F" w:rsidRPr="00BE089A">
        <w:rPr>
          <w:rFonts w:asciiTheme="minorHAnsi" w:eastAsia="Times New Roman" w:hAnsiTheme="minorHAnsi" w:cstheme="minorHAnsi"/>
          <w:sz w:val="18"/>
          <w:szCs w:val="18"/>
          <w:lang w:val="es-ES" w:eastAsia="es-ES"/>
        </w:rPr>
        <w:t xml:space="preserve">se premiarán los proyectos </w:t>
      </w:r>
      <w:proofErr w:type="spellStart"/>
      <w:r w:rsidR="0041097F" w:rsidRPr="00BE089A">
        <w:rPr>
          <w:rFonts w:asciiTheme="minorHAnsi" w:eastAsia="Times New Roman" w:hAnsiTheme="minorHAnsi" w:cstheme="minorHAnsi"/>
          <w:sz w:val="18"/>
          <w:szCs w:val="18"/>
          <w:lang w:val="es-ES" w:eastAsia="es-ES"/>
        </w:rPr>
        <w:t>Shopper</w:t>
      </w:r>
      <w:proofErr w:type="spellEnd"/>
      <w:r w:rsidR="0041097F" w:rsidRPr="00BE089A">
        <w:rPr>
          <w:rFonts w:asciiTheme="minorHAnsi" w:eastAsia="Times New Roman" w:hAnsiTheme="minorHAnsi" w:cstheme="minorHAnsi"/>
          <w:sz w:val="18"/>
          <w:szCs w:val="18"/>
          <w:lang w:val="es-ES" w:eastAsia="es-ES"/>
        </w:rPr>
        <w:t xml:space="preserve"> Marketing, enmarcados en las siguientes categorías:</w:t>
      </w:r>
    </w:p>
    <w:p w:rsidR="00CD07EB" w:rsidRPr="00BE089A" w:rsidRDefault="00CD07EB" w:rsidP="00CD07EB">
      <w:pPr>
        <w:jc w:val="both"/>
        <w:rPr>
          <w:rFonts w:asciiTheme="minorHAnsi" w:eastAsia="Times New Roman" w:hAnsiTheme="minorHAnsi" w:cstheme="minorHAnsi"/>
          <w:sz w:val="18"/>
          <w:szCs w:val="18"/>
          <w:lang w:val="es-ES" w:eastAsia="es-ES"/>
        </w:rPr>
      </w:pPr>
    </w:p>
    <w:p w:rsidR="00783EFD" w:rsidRPr="00BE089A" w:rsidRDefault="00783EFD" w:rsidP="00885BCD">
      <w:pPr>
        <w:pStyle w:val="Prrafodelista"/>
        <w:numPr>
          <w:ilvl w:val="0"/>
          <w:numId w:val="1"/>
        </w:numPr>
        <w:tabs>
          <w:tab w:val="clear" w:pos="786"/>
        </w:tabs>
        <w:ind w:left="993"/>
        <w:jc w:val="both"/>
        <w:rPr>
          <w:rFonts w:asciiTheme="minorHAnsi" w:eastAsia="Times New Roman" w:hAnsiTheme="minorHAnsi" w:cstheme="minorHAnsi"/>
          <w:b/>
          <w:sz w:val="18"/>
          <w:szCs w:val="18"/>
          <w:lang w:val="es-ES" w:eastAsia="es-ES"/>
        </w:rPr>
      </w:pPr>
      <w:r w:rsidRPr="00BE089A">
        <w:rPr>
          <w:rFonts w:asciiTheme="minorHAnsi" w:eastAsia="Times New Roman" w:hAnsiTheme="minorHAnsi" w:cstheme="minorHAnsi"/>
          <w:b/>
          <w:sz w:val="18"/>
          <w:szCs w:val="18"/>
          <w:lang w:val="es-ES" w:eastAsia="es-ES"/>
        </w:rPr>
        <w:t>Mejor acción de desarrollo de categoría:</w:t>
      </w:r>
    </w:p>
    <w:p w:rsidR="00303E12" w:rsidRPr="00BE089A" w:rsidRDefault="00EC40ED" w:rsidP="00885BCD">
      <w:pPr>
        <w:pStyle w:val="Prrafodelista"/>
        <w:ind w:left="993"/>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Acción de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Marketing dirigida a mejorar la experiencia de compra de una categoría</w:t>
      </w:r>
      <w:r w:rsidR="00BE089A" w:rsidRPr="00BE089A">
        <w:rPr>
          <w:rFonts w:asciiTheme="minorHAnsi" w:eastAsiaTheme="minorHAnsi" w:hAnsiTheme="minorHAnsi" w:cstheme="minorHAnsi"/>
          <w:color w:val="2F2F2F"/>
          <w:sz w:val="18"/>
          <w:szCs w:val="18"/>
          <w:lang w:eastAsia="en-US"/>
        </w:rPr>
        <w:t xml:space="preserve"> e impulsar el </w:t>
      </w:r>
      <w:proofErr w:type="spellStart"/>
      <w:r w:rsidR="00BE089A" w:rsidRPr="00BE089A">
        <w:rPr>
          <w:rFonts w:asciiTheme="minorHAnsi" w:eastAsiaTheme="minorHAnsi" w:hAnsiTheme="minorHAnsi" w:cstheme="minorHAnsi"/>
          <w:color w:val="2F2F2F"/>
          <w:sz w:val="18"/>
          <w:szCs w:val="18"/>
          <w:lang w:eastAsia="en-US"/>
        </w:rPr>
        <w:t>crecimiento</w:t>
      </w:r>
      <w:proofErr w:type="spellEnd"/>
      <w:r w:rsidR="00BE089A" w:rsidRPr="00BE089A">
        <w:rPr>
          <w:rFonts w:asciiTheme="minorHAnsi" w:eastAsiaTheme="minorHAnsi" w:hAnsiTheme="minorHAnsi" w:cstheme="minorHAnsi"/>
          <w:color w:val="2F2F2F"/>
          <w:sz w:val="18"/>
          <w:szCs w:val="18"/>
          <w:lang w:eastAsia="en-US"/>
        </w:rPr>
        <w:t xml:space="preserve"> de la </w:t>
      </w:r>
      <w:proofErr w:type="spellStart"/>
      <w:r w:rsidR="00BE089A" w:rsidRPr="00BE089A">
        <w:rPr>
          <w:rFonts w:asciiTheme="minorHAnsi" w:eastAsiaTheme="minorHAnsi" w:hAnsiTheme="minorHAnsi" w:cstheme="minorHAnsi"/>
          <w:color w:val="2F2F2F"/>
          <w:sz w:val="18"/>
          <w:szCs w:val="18"/>
          <w:lang w:eastAsia="en-US"/>
        </w:rPr>
        <w:t>misma</w:t>
      </w:r>
      <w:proofErr w:type="spellEnd"/>
      <w:r w:rsidR="00BE089A" w:rsidRPr="00BE089A">
        <w:rPr>
          <w:rFonts w:asciiTheme="minorHAnsi" w:eastAsiaTheme="minorHAnsi" w:hAnsiTheme="minorHAnsi" w:cstheme="minorHAnsi"/>
          <w:color w:val="2F2F2F"/>
          <w:sz w:val="18"/>
          <w:szCs w:val="18"/>
          <w:lang w:val="es-ES" w:eastAsia="en-US"/>
        </w:rPr>
        <w:t>, buscando</w:t>
      </w:r>
      <w:r w:rsidRPr="00BE089A">
        <w:rPr>
          <w:rFonts w:asciiTheme="minorHAnsi" w:eastAsiaTheme="minorHAnsi" w:hAnsiTheme="minorHAnsi" w:cstheme="minorHAnsi"/>
          <w:color w:val="2F2F2F"/>
          <w:sz w:val="18"/>
          <w:szCs w:val="18"/>
          <w:lang w:val="es-ES" w:eastAsia="en-US"/>
        </w:rPr>
        <w:t xml:space="preserve"> una mayor satisfacción del </w:t>
      </w:r>
      <w:proofErr w:type="spellStart"/>
      <w:r w:rsidRPr="00BE089A">
        <w:rPr>
          <w:rFonts w:asciiTheme="minorHAnsi" w:eastAsiaTheme="minorHAnsi" w:hAnsiTheme="minorHAnsi" w:cstheme="minorHAnsi"/>
          <w:color w:val="2F2F2F"/>
          <w:sz w:val="18"/>
          <w:szCs w:val="18"/>
          <w:lang w:val="es-ES" w:eastAsia="en-US"/>
        </w:rPr>
        <w:t>shopper</w:t>
      </w:r>
      <w:proofErr w:type="spellEnd"/>
      <w:r w:rsidR="00BE089A" w:rsidRPr="00BE089A">
        <w:rPr>
          <w:rFonts w:asciiTheme="minorHAnsi" w:eastAsiaTheme="minorHAnsi" w:hAnsiTheme="minorHAnsi" w:cstheme="minorHAnsi"/>
          <w:color w:val="2F2F2F"/>
          <w:sz w:val="18"/>
          <w:szCs w:val="18"/>
          <w:lang w:val="es-ES" w:eastAsia="en-US"/>
        </w:rPr>
        <w:t xml:space="preserve"> a partir de la detección de </w:t>
      </w:r>
      <w:proofErr w:type="spellStart"/>
      <w:r w:rsidR="00BE089A" w:rsidRPr="00BE089A">
        <w:rPr>
          <w:rFonts w:asciiTheme="minorHAnsi" w:eastAsiaTheme="minorHAnsi" w:hAnsiTheme="minorHAnsi" w:cstheme="minorHAnsi"/>
          <w:color w:val="2F2F2F"/>
          <w:sz w:val="18"/>
          <w:szCs w:val="18"/>
          <w:lang w:val="es-ES" w:eastAsia="en-US"/>
        </w:rPr>
        <w:t>insighs</w:t>
      </w:r>
      <w:proofErr w:type="spellEnd"/>
      <w:r w:rsidR="00BE089A" w:rsidRPr="00BE089A">
        <w:rPr>
          <w:rFonts w:asciiTheme="minorHAnsi" w:eastAsiaTheme="minorHAnsi" w:hAnsiTheme="minorHAnsi" w:cstheme="minorHAnsi"/>
          <w:color w:val="2F2F2F"/>
          <w:sz w:val="18"/>
          <w:szCs w:val="18"/>
          <w:lang w:val="es-ES" w:eastAsia="en-US"/>
        </w:rPr>
        <w:t>, implementada</w:t>
      </w:r>
      <w:r w:rsidRPr="00BE089A">
        <w:rPr>
          <w:rFonts w:asciiTheme="minorHAnsi" w:eastAsiaTheme="minorHAnsi" w:hAnsiTheme="minorHAnsi" w:cstheme="minorHAnsi"/>
          <w:color w:val="2F2F2F"/>
          <w:sz w:val="18"/>
          <w:szCs w:val="18"/>
          <w:lang w:val="es-ES" w:eastAsia="en-US"/>
        </w:rPr>
        <w:t xml:space="preserve"> </w:t>
      </w:r>
      <w:r w:rsidR="00783EFD" w:rsidRPr="00BE089A">
        <w:rPr>
          <w:rFonts w:asciiTheme="minorHAnsi" w:eastAsiaTheme="minorHAnsi" w:hAnsiTheme="minorHAnsi" w:cstheme="minorHAnsi"/>
          <w:color w:val="2F2F2F"/>
          <w:sz w:val="18"/>
          <w:szCs w:val="18"/>
          <w:lang w:val="es-ES" w:eastAsia="en-US"/>
        </w:rPr>
        <w:t xml:space="preserve">bien sea </w:t>
      </w:r>
      <w:r w:rsidR="00E33D16" w:rsidRPr="00BE089A">
        <w:rPr>
          <w:rFonts w:asciiTheme="minorHAnsi" w:eastAsiaTheme="minorHAnsi" w:hAnsiTheme="minorHAnsi" w:cstheme="minorHAnsi"/>
          <w:color w:val="2F2F2F"/>
          <w:sz w:val="18"/>
          <w:szCs w:val="18"/>
          <w:lang w:val="es-ES" w:eastAsia="en-US"/>
        </w:rPr>
        <w:t xml:space="preserve">a través de la revisión de surtido, </w:t>
      </w:r>
      <w:r w:rsidR="00783EFD" w:rsidRPr="00BE089A">
        <w:rPr>
          <w:rFonts w:asciiTheme="minorHAnsi" w:eastAsiaTheme="minorHAnsi" w:hAnsiTheme="minorHAnsi" w:cstheme="minorHAnsi"/>
          <w:color w:val="2F2F2F"/>
          <w:sz w:val="18"/>
          <w:szCs w:val="18"/>
          <w:lang w:val="es-ES" w:eastAsia="en-US"/>
        </w:rPr>
        <w:t>nueva</w:t>
      </w:r>
      <w:r w:rsidR="00E33D16" w:rsidRPr="00BE089A">
        <w:rPr>
          <w:rFonts w:asciiTheme="minorHAnsi" w:eastAsiaTheme="minorHAnsi" w:hAnsiTheme="minorHAnsi" w:cstheme="minorHAnsi"/>
          <w:color w:val="2F2F2F"/>
          <w:sz w:val="18"/>
          <w:szCs w:val="18"/>
          <w:lang w:val="es-ES" w:eastAsia="en-US"/>
        </w:rPr>
        <w:t xml:space="preserve"> segmentación</w:t>
      </w:r>
      <w:r w:rsidR="00783EFD" w:rsidRPr="00BE089A">
        <w:rPr>
          <w:rFonts w:asciiTheme="minorHAnsi" w:eastAsiaTheme="minorHAnsi" w:hAnsiTheme="minorHAnsi" w:cstheme="minorHAnsi"/>
          <w:color w:val="2F2F2F"/>
          <w:sz w:val="18"/>
          <w:szCs w:val="18"/>
          <w:lang w:val="es-ES" w:eastAsia="en-US"/>
        </w:rPr>
        <w:t>/</w:t>
      </w:r>
      <w:r w:rsidR="00E33D16" w:rsidRPr="00BE089A">
        <w:rPr>
          <w:rFonts w:asciiTheme="minorHAnsi" w:eastAsiaTheme="minorHAnsi" w:hAnsiTheme="minorHAnsi" w:cstheme="minorHAnsi"/>
          <w:color w:val="2F2F2F"/>
          <w:sz w:val="18"/>
          <w:szCs w:val="18"/>
          <w:lang w:val="es-ES" w:eastAsia="en-US"/>
        </w:rPr>
        <w:t xml:space="preserve"> implantación, </w:t>
      </w:r>
      <w:proofErr w:type="spellStart"/>
      <w:r w:rsidR="00BE089A" w:rsidRPr="00BE089A">
        <w:rPr>
          <w:rFonts w:asciiTheme="minorHAnsi" w:eastAsiaTheme="minorHAnsi" w:hAnsiTheme="minorHAnsi" w:cstheme="minorHAnsi"/>
          <w:color w:val="2F2F2F"/>
          <w:sz w:val="18"/>
          <w:szCs w:val="18"/>
          <w:lang w:eastAsia="en-US"/>
        </w:rPr>
        <w:t>señalización</w:t>
      </w:r>
      <w:proofErr w:type="spellEnd"/>
      <w:r w:rsidR="00BE089A" w:rsidRPr="00BE089A">
        <w:rPr>
          <w:rFonts w:asciiTheme="minorHAnsi" w:eastAsiaTheme="minorHAnsi" w:hAnsiTheme="minorHAnsi" w:cstheme="minorHAnsi"/>
          <w:color w:val="2F2F2F"/>
          <w:sz w:val="18"/>
          <w:szCs w:val="18"/>
          <w:lang w:eastAsia="en-US"/>
        </w:rPr>
        <w:t xml:space="preserve"> </w:t>
      </w:r>
      <w:proofErr w:type="spellStart"/>
      <w:r w:rsidR="00BE089A" w:rsidRPr="00BE089A">
        <w:rPr>
          <w:rFonts w:asciiTheme="minorHAnsi" w:eastAsiaTheme="minorHAnsi" w:hAnsiTheme="minorHAnsi" w:cstheme="minorHAnsi"/>
          <w:color w:val="2F2F2F"/>
          <w:sz w:val="18"/>
          <w:szCs w:val="18"/>
          <w:lang w:eastAsia="en-US"/>
        </w:rPr>
        <w:t>dentro</w:t>
      </w:r>
      <w:proofErr w:type="spellEnd"/>
      <w:r w:rsidR="00BE089A" w:rsidRPr="00BE089A">
        <w:rPr>
          <w:rFonts w:asciiTheme="minorHAnsi" w:eastAsiaTheme="minorHAnsi" w:hAnsiTheme="minorHAnsi" w:cstheme="minorHAnsi"/>
          <w:color w:val="2F2F2F"/>
          <w:sz w:val="18"/>
          <w:szCs w:val="18"/>
          <w:lang w:eastAsia="en-US"/>
        </w:rPr>
        <w:t xml:space="preserve"> y </w:t>
      </w:r>
      <w:proofErr w:type="spellStart"/>
      <w:r w:rsidR="00BE089A" w:rsidRPr="00BE089A">
        <w:rPr>
          <w:rFonts w:asciiTheme="minorHAnsi" w:eastAsiaTheme="minorHAnsi" w:hAnsiTheme="minorHAnsi" w:cstheme="minorHAnsi"/>
          <w:color w:val="2F2F2F"/>
          <w:sz w:val="18"/>
          <w:szCs w:val="18"/>
          <w:lang w:eastAsia="en-US"/>
        </w:rPr>
        <w:t>fuera</w:t>
      </w:r>
      <w:proofErr w:type="spellEnd"/>
      <w:r w:rsidR="00BE089A" w:rsidRPr="00BE089A">
        <w:rPr>
          <w:rFonts w:asciiTheme="minorHAnsi" w:eastAsiaTheme="minorHAnsi" w:hAnsiTheme="minorHAnsi" w:cstheme="minorHAnsi"/>
          <w:color w:val="2F2F2F"/>
          <w:sz w:val="18"/>
          <w:szCs w:val="18"/>
          <w:lang w:eastAsia="en-US"/>
        </w:rPr>
        <w:t xml:space="preserve"> del lineal, y </w:t>
      </w:r>
      <w:proofErr w:type="spellStart"/>
      <w:r w:rsidR="00BE089A" w:rsidRPr="00BE089A">
        <w:rPr>
          <w:rFonts w:asciiTheme="minorHAnsi" w:eastAsiaTheme="minorHAnsi" w:hAnsiTheme="minorHAnsi" w:cstheme="minorHAnsi"/>
          <w:color w:val="2F2F2F"/>
          <w:sz w:val="18"/>
          <w:szCs w:val="18"/>
          <w:lang w:eastAsia="en-US"/>
        </w:rPr>
        <w:t>otras</w:t>
      </w:r>
      <w:proofErr w:type="spellEnd"/>
      <w:r w:rsidR="00BE089A" w:rsidRPr="00BE089A">
        <w:rPr>
          <w:rFonts w:asciiTheme="minorHAnsi" w:eastAsiaTheme="minorHAnsi" w:hAnsiTheme="minorHAnsi" w:cstheme="minorHAnsi"/>
          <w:color w:val="2F2F2F"/>
          <w:sz w:val="18"/>
          <w:szCs w:val="18"/>
          <w:lang w:eastAsia="en-US"/>
        </w:rPr>
        <w:t xml:space="preserve"> acciones que </w:t>
      </w:r>
      <w:proofErr w:type="spellStart"/>
      <w:r w:rsidR="00BE089A" w:rsidRPr="00BE089A">
        <w:rPr>
          <w:rFonts w:asciiTheme="minorHAnsi" w:eastAsiaTheme="minorHAnsi" w:hAnsiTheme="minorHAnsi" w:cstheme="minorHAnsi"/>
          <w:color w:val="2F2F2F"/>
          <w:sz w:val="18"/>
          <w:szCs w:val="18"/>
          <w:lang w:eastAsia="en-US"/>
        </w:rPr>
        <w:t>contribuyan</w:t>
      </w:r>
      <w:proofErr w:type="spellEnd"/>
      <w:r w:rsidR="00BE089A" w:rsidRPr="00BE089A">
        <w:rPr>
          <w:rFonts w:asciiTheme="minorHAnsi" w:eastAsiaTheme="minorHAnsi" w:hAnsiTheme="minorHAnsi" w:cstheme="minorHAnsi"/>
          <w:color w:val="2F2F2F"/>
          <w:sz w:val="18"/>
          <w:szCs w:val="18"/>
          <w:lang w:eastAsia="en-US"/>
        </w:rPr>
        <w:t xml:space="preserve"> a este </w:t>
      </w:r>
      <w:proofErr w:type="spellStart"/>
      <w:r w:rsidR="00BE089A" w:rsidRPr="00BE089A">
        <w:rPr>
          <w:rFonts w:asciiTheme="minorHAnsi" w:eastAsiaTheme="minorHAnsi" w:hAnsiTheme="minorHAnsi" w:cstheme="minorHAnsi"/>
          <w:color w:val="2F2F2F"/>
          <w:sz w:val="18"/>
          <w:szCs w:val="18"/>
          <w:lang w:eastAsia="en-US"/>
        </w:rPr>
        <w:t>fin</w:t>
      </w:r>
      <w:proofErr w:type="spellEnd"/>
      <w:r w:rsidR="00BE089A" w:rsidRPr="00BE089A">
        <w:rPr>
          <w:rFonts w:asciiTheme="minorHAnsi" w:eastAsiaTheme="minorHAnsi" w:hAnsiTheme="minorHAnsi" w:cstheme="minorHAnsi"/>
          <w:color w:val="2F2F2F"/>
          <w:sz w:val="18"/>
          <w:szCs w:val="18"/>
          <w:lang w:eastAsia="en-US"/>
        </w:rPr>
        <w:t>.</w:t>
      </w:r>
      <w:r w:rsidR="00303E12" w:rsidRPr="00BE089A">
        <w:rPr>
          <w:rFonts w:asciiTheme="minorHAnsi" w:eastAsiaTheme="minorHAnsi" w:hAnsiTheme="minorHAnsi" w:cstheme="minorHAnsi"/>
          <w:color w:val="2F2F2F"/>
          <w:sz w:val="18"/>
          <w:szCs w:val="18"/>
          <w:lang w:eastAsia="en-US"/>
        </w:rPr>
        <w:t xml:space="preserve"> </w:t>
      </w:r>
    </w:p>
    <w:p w:rsidR="00E33D16" w:rsidRPr="00BE089A" w:rsidRDefault="00E33D16" w:rsidP="00885BCD">
      <w:pPr>
        <w:pStyle w:val="Prrafodelista"/>
        <w:ind w:left="993"/>
        <w:jc w:val="both"/>
        <w:rPr>
          <w:rFonts w:asciiTheme="minorHAnsi" w:eastAsiaTheme="minorHAnsi" w:hAnsiTheme="minorHAnsi" w:cstheme="minorHAnsi"/>
          <w:color w:val="2F2F2F"/>
          <w:sz w:val="18"/>
          <w:szCs w:val="18"/>
          <w:lang w:val="es-ES" w:eastAsia="en-US"/>
        </w:rPr>
      </w:pPr>
    </w:p>
    <w:p w:rsidR="00E33D16" w:rsidRPr="00BE089A" w:rsidRDefault="00E33D16" w:rsidP="00885BCD">
      <w:pPr>
        <w:pStyle w:val="Prrafodelista"/>
        <w:numPr>
          <w:ilvl w:val="0"/>
          <w:numId w:val="1"/>
        </w:numPr>
        <w:tabs>
          <w:tab w:val="clear" w:pos="786"/>
        </w:tabs>
        <w:ind w:left="993"/>
        <w:jc w:val="both"/>
        <w:rPr>
          <w:rFonts w:asciiTheme="minorHAnsi" w:eastAsia="Times New Roman" w:hAnsiTheme="minorHAnsi" w:cstheme="minorHAnsi"/>
          <w:b/>
          <w:sz w:val="18"/>
          <w:szCs w:val="18"/>
          <w:lang w:val="es-ES" w:eastAsia="es-ES"/>
        </w:rPr>
      </w:pPr>
      <w:r w:rsidRPr="00BE089A">
        <w:rPr>
          <w:rFonts w:asciiTheme="minorHAnsi" w:eastAsia="Times New Roman" w:hAnsiTheme="minorHAnsi" w:cstheme="minorHAnsi"/>
          <w:b/>
          <w:sz w:val="18"/>
          <w:szCs w:val="18"/>
          <w:lang w:val="es-ES" w:eastAsia="es-ES"/>
        </w:rPr>
        <w:t>Mejor campaña de activación comercial:</w:t>
      </w:r>
    </w:p>
    <w:p w:rsidR="00E33D16" w:rsidRPr="00BE089A" w:rsidRDefault="00E33D16" w:rsidP="00885BCD">
      <w:pPr>
        <w:pStyle w:val="Prrafodelista"/>
        <w:ind w:left="993"/>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Acción de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Marketing basada en una campaña promocional y/o de activación, con acciones dentro y fuera del punto de venta, cuyo objetivo sea el de ofrecer valor al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de la categoría, atraer tráfico de clientes e incrementar la compra y consumo de la categoría o el valor de la misma. </w:t>
      </w:r>
    </w:p>
    <w:p w:rsidR="00EC40ED" w:rsidRPr="00BE089A" w:rsidRDefault="00EC40ED" w:rsidP="00885BCD">
      <w:pPr>
        <w:pStyle w:val="Prrafodelista"/>
        <w:ind w:left="993"/>
        <w:jc w:val="both"/>
        <w:rPr>
          <w:rFonts w:asciiTheme="minorHAnsi" w:eastAsiaTheme="minorHAnsi" w:hAnsiTheme="minorHAnsi" w:cstheme="minorHAnsi"/>
          <w:color w:val="2F2F2F"/>
          <w:sz w:val="18"/>
          <w:szCs w:val="18"/>
          <w:lang w:val="es-ES" w:eastAsia="en-US"/>
        </w:rPr>
      </w:pPr>
    </w:p>
    <w:p w:rsidR="00EC40ED" w:rsidRPr="00BE089A" w:rsidRDefault="00EC40ED" w:rsidP="00885BCD">
      <w:pPr>
        <w:pStyle w:val="Prrafodelista"/>
        <w:numPr>
          <w:ilvl w:val="0"/>
          <w:numId w:val="1"/>
        </w:numPr>
        <w:tabs>
          <w:tab w:val="clear" w:pos="786"/>
        </w:tabs>
        <w:ind w:left="993"/>
        <w:jc w:val="both"/>
        <w:rPr>
          <w:rFonts w:asciiTheme="minorHAnsi" w:eastAsia="Times New Roman" w:hAnsiTheme="minorHAnsi" w:cstheme="minorHAnsi"/>
          <w:b/>
          <w:sz w:val="18"/>
          <w:szCs w:val="18"/>
          <w:lang w:val="es-ES" w:eastAsia="es-ES"/>
        </w:rPr>
      </w:pPr>
      <w:r w:rsidRPr="00BE089A">
        <w:rPr>
          <w:rFonts w:asciiTheme="minorHAnsi" w:eastAsia="Times New Roman" w:hAnsiTheme="minorHAnsi" w:cstheme="minorHAnsi"/>
          <w:b/>
          <w:sz w:val="18"/>
          <w:szCs w:val="18"/>
          <w:lang w:val="es-ES" w:eastAsia="es-ES"/>
        </w:rPr>
        <w:t>Mejor lanzamiento:</w:t>
      </w:r>
    </w:p>
    <w:p w:rsidR="00EC40ED" w:rsidRPr="00BE089A" w:rsidRDefault="00EC40ED" w:rsidP="00885BCD">
      <w:pPr>
        <w:pStyle w:val="Prrafodelista"/>
        <w:ind w:left="993"/>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 xml:space="preserve">Proyecto de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Marketing cuyo objetivo sea el lanzamiento de un nuevo producto/gama, que responda a un análisis previo de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w:t>
      </w:r>
      <w:proofErr w:type="spellStart"/>
      <w:r w:rsidRPr="00BE089A">
        <w:rPr>
          <w:rFonts w:asciiTheme="minorHAnsi" w:eastAsiaTheme="minorHAnsi" w:hAnsiTheme="minorHAnsi" w:cstheme="minorHAnsi"/>
          <w:color w:val="2F2F2F"/>
          <w:sz w:val="18"/>
          <w:szCs w:val="18"/>
          <w:lang w:val="es-ES" w:eastAsia="en-US"/>
        </w:rPr>
        <w:t>insights</w:t>
      </w:r>
      <w:proofErr w:type="spellEnd"/>
      <w:r w:rsidRPr="00BE089A">
        <w:rPr>
          <w:rFonts w:asciiTheme="minorHAnsi" w:eastAsiaTheme="minorHAnsi" w:hAnsiTheme="minorHAnsi" w:cstheme="minorHAnsi"/>
          <w:color w:val="2F2F2F"/>
          <w:sz w:val="18"/>
          <w:szCs w:val="18"/>
          <w:lang w:val="es-ES" w:eastAsia="en-US"/>
        </w:rPr>
        <w:t xml:space="preserve"> y responda a las necesidades del </w:t>
      </w:r>
      <w:proofErr w:type="spellStart"/>
      <w:r w:rsidRPr="00BE089A">
        <w:rPr>
          <w:rFonts w:asciiTheme="minorHAnsi" w:eastAsiaTheme="minorHAnsi" w:hAnsiTheme="minorHAnsi" w:cstheme="minorHAnsi"/>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y a una oportunidad de crecimiento para la categoría.  El lanzamiento debe estar enmarcado en un proyecto 360º, con acciones que aporten relevancia al mismo tanto dentro como fuera del punto de venta.</w:t>
      </w:r>
    </w:p>
    <w:p w:rsidR="00EC40ED" w:rsidRPr="00BE089A" w:rsidRDefault="00EC40ED" w:rsidP="00885BCD">
      <w:pPr>
        <w:ind w:left="993"/>
        <w:jc w:val="both"/>
        <w:rPr>
          <w:rFonts w:asciiTheme="minorHAnsi" w:eastAsia="Times New Roman" w:hAnsiTheme="minorHAnsi" w:cstheme="minorHAnsi"/>
          <w:b/>
          <w:sz w:val="18"/>
          <w:szCs w:val="18"/>
          <w:lang w:val="es-ES" w:eastAsia="es-ES"/>
        </w:rPr>
      </w:pPr>
    </w:p>
    <w:p w:rsidR="00EC40ED" w:rsidRPr="00BE089A" w:rsidRDefault="00EC40ED" w:rsidP="00885BCD">
      <w:pPr>
        <w:pStyle w:val="Prrafodelista"/>
        <w:numPr>
          <w:ilvl w:val="0"/>
          <w:numId w:val="1"/>
        </w:numPr>
        <w:tabs>
          <w:tab w:val="clear" w:pos="786"/>
        </w:tabs>
        <w:ind w:left="993"/>
        <w:jc w:val="both"/>
        <w:rPr>
          <w:rFonts w:asciiTheme="minorHAnsi" w:eastAsia="Times New Roman" w:hAnsiTheme="minorHAnsi" w:cstheme="minorHAnsi"/>
          <w:b/>
          <w:sz w:val="18"/>
          <w:szCs w:val="18"/>
          <w:lang w:val="en-US" w:eastAsia="es-ES"/>
        </w:rPr>
      </w:pPr>
      <w:proofErr w:type="spellStart"/>
      <w:r w:rsidRPr="00BE089A">
        <w:rPr>
          <w:rFonts w:asciiTheme="minorHAnsi" w:eastAsia="Times New Roman" w:hAnsiTheme="minorHAnsi" w:cstheme="minorHAnsi"/>
          <w:b/>
          <w:sz w:val="18"/>
          <w:szCs w:val="18"/>
          <w:lang w:val="en-US" w:eastAsia="es-ES"/>
        </w:rPr>
        <w:t>Mejor</w:t>
      </w:r>
      <w:proofErr w:type="spellEnd"/>
      <w:r w:rsidRPr="00BE089A">
        <w:rPr>
          <w:rFonts w:asciiTheme="minorHAnsi" w:eastAsia="Times New Roman" w:hAnsiTheme="minorHAnsi" w:cstheme="minorHAnsi"/>
          <w:b/>
          <w:sz w:val="18"/>
          <w:szCs w:val="18"/>
          <w:lang w:val="en-US" w:eastAsia="es-ES"/>
        </w:rPr>
        <w:t xml:space="preserve"> </w:t>
      </w:r>
      <w:proofErr w:type="spellStart"/>
      <w:r w:rsidRPr="00BE089A">
        <w:rPr>
          <w:rFonts w:asciiTheme="minorHAnsi" w:eastAsia="Times New Roman" w:hAnsiTheme="minorHAnsi" w:cstheme="minorHAnsi"/>
          <w:b/>
          <w:sz w:val="18"/>
          <w:szCs w:val="18"/>
          <w:lang w:val="en-US" w:eastAsia="es-ES"/>
        </w:rPr>
        <w:t>acción</w:t>
      </w:r>
      <w:proofErr w:type="spellEnd"/>
      <w:r w:rsidRPr="00BE089A">
        <w:rPr>
          <w:rFonts w:asciiTheme="minorHAnsi" w:eastAsia="Times New Roman" w:hAnsiTheme="minorHAnsi" w:cstheme="minorHAnsi"/>
          <w:b/>
          <w:sz w:val="18"/>
          <w:szCs w:val="18"/>
          <w:lang w:val="en-US" w:eastAsia="es-ES"/>
        </w:rPr>
        <w:t xml:space="preserve"> Shopper Marketing </w:t>
      </w:r>
      <w:proofErr w:type="spellStart"/>
      <w:r w:rsidRPr="00BE089A">
        <w:rPr>
          <w:rFonts w:asciiTheme="minorHAnsi" w:eastAsia="Times New Roman" w:hAnsiTheme="minorHAnsi" w:cstheme="minorHAnsi"/>
          <w:b/>
          <w:sz w:val="18"/>
          <w:szCs w:val="18"/>
          <w:lang w:val="en-US" w:eastAsia="es-ES"/>
        </w:rPr>
        <w:t>Pymes</w:t>
      </w:r>
      <w:proofErr w:type="spellEnd"/>
      <w:r w:rsidRPr="00BE089A">
        <w:rPr>
          <w:rFonts w:asciiTheme="minorHAnsi" w:eastAsia="Times New Roman" w:hAnsiTheme="minorHAnsi" w:cstheme="minorHAnsi"/>
          <w:b/>
          <w:sz w:val="18"/>
          <w:szCs w:val="18"/>
          <w:lang w:val="en-US" w:eastAsia="es-ES"/>
        </w:rPr>
        <w:t>:</w:t>
      </w:r>
    </w:p>
    <w:p w:rsidR="00BE089A" w:rsidRDefault="00EC40ED" w:rsidP="00885BCD">
      <w:pPr>
        <w:pStyle w:val="Prrafodelista"/>
        <w:ind w:left="993"/>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color w:val="2F2F2F"/>
          <w:sz w:val="18"/>
          <w:szCs w:val="18"/>
          <w:lang w:val="es-ES" w:eastAsia="en-US"/>
        </w:rPr>
        <w:t>Proyecto de colaboración entre fabricante y distribuidor, llevado a cabo por pequeñas y medianas empresas. Éste debe estar basado en un análisis del conocimiento del comprador/consumidor, con el objetivo de identificar oportunidades de crecimiento e impulsar las ventas</w:t>
      </w:r>
      <w:r w:rsidR="00BE089A" w:rsidRPr="00BE089A">
        <w:rPr>
          <w:rFonts w:asciiTheme="minorHAnsi" w:eastAsiaTheme="minorHAnsi" w:hAnsiTheme="minorHAnsi" w:cstheme="minorHAnsi"/>
          <w:color w:val="2F2F2F"/>
          <w:sz w:val="18"/>
          <w:szCs w:val="18"/>
          <w:lang w:val="es-ES" w:eastAsia="en-US"/>
        </w:rPr>
        <w:t xml:space="preserve"> de la categoría</w:t>
      </w:r>
      <w:r w:rsidRPr="00BE089A">
        <w:rPr>
          <w:rFonts w:asciiTheme="minorHAnsi" w:eastAsiaTheme="minorHAnsi" w:hAnsiTheme="minorHAnsi" w:cstheme="minorHAnsi"/>
          <w:color w:val="2F2F2F"/>
          <w:sz w:val="18"/>
          <w:szCs w:val="18"/>
          <w:lang w:val="es-ES" w:eastAsia="en-US"/>
        </w:rPr>
        <w:t>.</w:t>
      </w:r>
    </w:p>
    <w:p w:rsidR="00BE089A" w:rsidRDefault="00BE089A" w:rsidP="00885BCD">
      <w:pPr>
        <w:pStyle w:val="Prrafodelista"/>
        <w:ind w:left="993"/>
        <w:jc w:val="both"/>
        <w:rPr>
          <w:rFonts w:asciiTheme="minorHAnsi" w:eastAsiaTheme="minorHAnsi" w:hAnsiTheme="minorHAnsi" w:cstheme="minorHAnsi"/>
          <w:color w:val="2F2F2F"/>
          <w:sz w:val="18"/>
          <w:szCs w:val="18"/>
          <w:lang w:val="es-ES" w:eastAsia="en-US"/>
        </w:rPr>
      </w:pPr>
    </w:p>
    <w:p w:rsidR="00762195" w:rsidRPr="00BE089A" w:rsidRDefault="00762195" w:rsidP="00885BCD">
      <w:pPr>
        <w:pStyle w:val="Prrafodelista"/>
        <w:numPr>
          <w:ilvl w:val="0"/>
          <w:numId w:val="1"/>
        </w:numPr>
        <w:tabs>
          <w:tab w:val="clear" w:pos="786"/>
        </w:tabs>
        <w:ind w:left="993"/>
        <w:jc w:val="both"/>
        <w:rPr>
          <w:rFonts w:asciiTheme="minorHAnsi" w:eastAsiaTheme="minorHAnsi" w:hAnsiTheme="minorHAnsi" w:cstheme="minorHAnsi"/>
          <w:b/>
          <w:color w:val="2F2F2F"/>
          <w:sz w:val="18"/>
          <w:szCs w:val="18"/>
          <w:lang w:val="es-ES" w:eastAsia="en-US"/>
        </w:rPr>
      </w:pPr>
      <w:proofErr w:type="spellStart"/>
      <w:r w:rsidRPr="00BE089A">
        <w:rPr>
          <w:rFonts w:asciiTheme="minorHAnsi" w:eastAsia="Times New Roman" w:hAnsiTheme="minorHAnsi" w:cstheme="minorHAnsi"/>
          <w:b/>
          <w:color w:val="000000" w:themeColor="text1"/>
          <w:sz w:val="18"/>
          <w:szCs w:val="18"/>
          <w:lang w:val="en-US" w:eastAsia="es-ES"/>
        </w:rPr>
        <w:t>Mejor</w:t>
      </w:r>
      <w:proofErr w:type="spellEnd"/>
      <w:r w:rsidRPr="00BE089A">
        <w:rPr>
          <w:rFonts w:asciiTheme="minorHAnsi" w:eastAsia="Times New Roman" w:hAnsiTheme="minorHAnsi" w:cstheme="minorHAnsi"/>
          <w:b/>
          <w:color w:val="000000" w:themeColor="text1"/>
          <w:sz w:val="18"/>
          <w:szCs w:val="18"/>
          <w:lang w:val="en-US" w:eastAsia="es-ES"/>
        </w:rPr>
        <w:t xml:space="preserve"> </w:t>
      </w:r>
      <w:proofErr w:type="spellStart"/>
      <w:r w:rsidRPr="00BE089A">
        <w:rPr>
          <w:rFonts w:asciiTheme="minorHAnsi" w:eastAsia="Times New Roman" w:hAnsiTheme="minorHAnsi" w:cstheme="minorHAnsi"/>
          <w:b/>
          <w:color w:val="000000" w:themeColor="text1"/>
          <w:sz w:val="18"/>
          <w:szCs w:val="18"/>
          <w:lang w:val="en-US" w:eastAsia="es-ES"/>
        </w:rPr>
        <w:t>campaña</w:t>
      </w:r>
      <w:proofErr w:type="spellEnd"/>
      <w:r w:rsidRPr="00BE089A">
        <w:rPr>
          <w:rFonts w:asciiTheme="minorHAnsi" w:eastAsia="Times New Roman" w:hAnsiTheme="minorHAnsi" w:cstheme="minorHAnsi"/>
          <w:b/>
          <w:color w:val="000000" w:themeColor="text1"/>
          <w:sz w:val="18"/>
          <w:szCs w:val="18"/>
          <w:lang w:val="en-US" w:eastAsia="es-ES"/>
        </w:rPr>
        <w:t xml:space="preserve"> de </w:t>
      </w:r>
      <w:proofErr w:type="spellStart"/>
      <w:r w:rsidRPr="00BE089A">
        <w:rPr>
          <w:rFonts w:asciiTheme="minorHAnsi" w:eastAsia="Times New Roman" w:hAnsiTheme="minorHAnsi" w:cstheme="minorHAnsi"/>
          <w:b/>
          <w:color w:val="000000" w:themeColor="text1"/>
          <w:sz w:val="18"/>
          <w:szCs w:val="18"/>
          <w:lang w:val="en-US" w:eastAsia="es-ES"/>
        </w:rPr>
        <w:t>activación</w:t>
      </w:r>
      <w:proofErr w:type="spellEnd"/>
      <w:r w:rsidRPr="00BE089A">
        <w:rPr>
          <w:rFonts w:asciiTheme="minorHAnsi" w:eastAsia="Times New Roman" w:hAnsiTheme="minorHAnsi" w:cstheme="minorHAnsi"/>
          <w:b/>
          <w:color w:val="000000" w:themeColor="text1"/>
          <w:sz w:val="18"/>
          <w:szCs w:val="18"/>
          <w:lang w:val="en-US" w:eastAsia="es-ES"/>
        </w:rPr>
        <w:t xml:space="preserve"> </w:t>
      </w:r>
      <w:proofErr w:type="spellStart"/>
      <w:r w:rsidR="00015524" w:rsidRPr="00BE089A">
        <w:rPr>
          <w:rFonts w:asciiTheme="minorHAnsi" w:eastAsia="Times New Roman" w:hAnsiTheme="minorHAnsi" w:cstheme="minorHAnsi"/>
          <w:b/>
          <w:color w:val="000000" w:themeColor="text1"/>
          <w:sz w:val="18"/>
          <w:szCs w:val="18"/>
          <w:lang w:val="en-US" w:eastAsia="es-ES"/>
        </w:rPr>
        <w:t>omnicanal</w:t>
      </w:r>
      <w:proofErr w:type="spellEnd"/>
      <w:r w:rsidRPr="00BE089A">
        <w:rPr>
          <w:rFonts w:asciiTheme="minorHAnsi" w:eastAsia="Times New Roman" w:hAnsiTheme="minorHAnsi" w:cstheme="minorHAnsi"/>
          <w:b/>
          <w:color w:val="000000" w:themeColor="text1"/>
          <w:sz w:val="18"/>
          <w:szCs w:val="18"/>
          <w:lang w:val="en-US" w:eastAsia="es-ES"/>
        </w:rPr>
        <w:t>:</w:t>
      </w:r>
    </w:p>
    <w:p w:rsidR="00762195" w:rsidRPr="00BE089A" w:rsidRDefault="00762195" w:rsidP="00885BCD">
      <w:pPr>
        <w:pStyle w:val="Prrafodelista"/>
        <w:ind w:left="993"/>
        <w:jc w:val="both"/>
        <w:rPr>
          <w:rFonts w:asciiTheme="minorHAnsi" w:eastAsiaTheme="minorHAnsi" w:hAnsiTheme="minorHAnsi" w:cstheme="minorHAnsi"/>
          <w:color w:val="000000" w:themeColor="text1"/>
          <w:sz w:val="18"/>
          <w:szCs w:val="18"/>
          <w:lang w:val="es-ES" w:eastAsia="en-US"/>
        </w:rPr>
      </w:pPr>
      <w:r w:rsidRPr="00BE089A">
        <w:rPr>
          <w:rFonts w:asciiTheme="minorHAnsi" w:eastAsiaTheme="minorHAnsi" w:hAnsiTheme="minorHAnsi" w:cstheme="minorHAnsi"/>
          <w:color w:val="000000" w:themeColor="text1"/>
          <w:sz w:val="18"/>
          <w:szCs w:val="18"/>
          <w:lang w:val="es-ES" w:eastAsia="en-US"/>
        </w:rPr>
        <w:t xml:space="preserve">Acción de </w:t>
      </w:r>
      <w:proofErr w:type="spellStart"/>
      <w:r w:rsidRPr="00BE089A">
        <w:rPr>
          <w:rFonts w:asciiTheme="minorHAnsi" w:eastAsiaTheme="minorHAnsi" w:hAnsiTheme="minorHAnsi" w:cstheme="minorHAnsi"/>
          <w:color w:val="000000" w:themeColor="text1"/>
          <w:sz w:val="18"/>
          <w:szCs w:val="18"/>
          <w:lang w:val="es-ES" w:eastAsia="en-US"/>
        </w:rPr>
        <w:t>Shopper</w:t>
      </w:r>
      <w:proofErr w:type="spellEnd"/>
      <w:r w:rsidRPr="00BE089A">
        <w:rPr>
          <w:rFonts w:asciiTheme="minorHAnsi" w:eastAsiaTheme="minorHAnsi" w:hAnsiTheme="minorHAnsi" w:cstheme="minorHAnsi"/>
          <w:color w:val="000000" w:themeColor="text1"/>
          <w:sz w:val="18"/>
          <w:szCs w:val="18"/>
          <w:lang w:val="es-ES" w:eastAsia="en-US"/>
        </w:rPr>
        <w:t xml:space="preserve"> Marketing desarrollada de manera específica en el entorno </w:t>
      </w:r>
      <w:proofErr w:type="spellStart"/>
      <w:r w:rsidRPr="00BE089A">
        <w:rPr>
          <w:rFonts w:asciiTheme="minorHAnsi" w:eastAsiaTheme="minorHAnsi" w:hAnsiTheme="minorHAnsi" w:cstheme="minorHAnsi"/>
          <w:color w:val="000000" w:themeColor="text1"/>
          <w:sz w:val="18"/>
          <w:szCs w:val="18"/>
          <w:lang w:val="es-ES" w:eastAsia="en-US"/>
        </w:rPr>
        <w:t>on</w:t>
      </w:r>
      <w:proofErr w:type="spellEnd"/>
      <w:r w:rsidRPr="00BE089A">
        <w:rPr>
          <w:rFonts w:asciiTheme="minorHAnsi" w:eastAsiaTheme="minorHAnsi" w:hAnsiTheme="minorHAnsi" w:cstheme="minorHAnsi"/>
          <w:color w:val="000000" w:themeColor="text1"/>
          <w:sz w:val="18"/>
          <w:szCs w:val="18"/>
          <w:lang w:val="es-ES" w:eastAsia="en-US"/>
        </w:rPr>
        <w:t xml:space="preserve"> line, diferenciada o complementaria a las activaciones en el canal off line, respondiendo a las características y a los </w:t>
      </w:r>
      <w:proofErr w:type="spellStart"/>
      <w:r w:rsidRPr="00BE089A">
        <w:rPr>
          <w:rFonts w:asciiTheme="minorHAnsi" w:eastAsiaTheme="minorHAnsi" w:hAnsiTheme="minorHAnsi" w:cstheme="minorHAnsi"/>
          <w:color w:val="000000" w:themeColor="text1"/>
          <w:sz w:val="18"/>
          <w:szCs w:val="18"/>
          <w:lang w:val="es-ES" w:eastAsia="en-US"/>
        </w:rPr>
        <w:t>insights</w:t>
      </w:r>
      <w:proofErr w:type="spellEnd"/>
      <w:r w:rsidRPr="00BE089A">
        <w:rPr>
          <w:rFonts w:asciiTheme="minorHAnsi" w:eastAsiaTheme="minorHAnsi" w:hAnsiTheme="minorHAnsi" w:cstheme="minorHAnsi"/>
          <w:color w:val="000000" w:themeColor="text1"/>
          <w:sz w:val="18"/>
          <w:szCs w:val="18"/>
          <w:lang w:val="es-ES" w:eastAsia="en-US"/>
        </w:rPr>
        <w:t xml:space="preserve"> propios del </w:t>
      </w:r>
      <w:proofErr w:type="spellStart"/>
      <w:r w:rsidRPr="00BE089A">
        <w:rPr>
          <w:rFonts w:asciiTheme="minorHAnsi" w:eastAsiaTheme="minorHAnsi" w:hAnsiTheme="minorHAnsi" w:cstheme="minorHAnsi"/>
          <w:color w:val="000000" w:themeColor="text1"/>
          <w:sz w:val="18"/>
          <w:szCs w:val="18"/>
          <w:lang w:val="es-ES" w:eastAsia="en-US"/>
        </w:rPr>
        <w:t>shopper</w:t>
      </w:r>
      <w:proofErr w:type="spellEnd"/>
      <w:r w:rsidRPr="00BE089A">
        <w:rPr>
          <w:rFonts w:asciiTheme="minorHAnsi" w:eastAsiaTheme="minorHAnsi" w:hAnsiTheme="minorHAnsi" w:cstheme="minorHAnsi"/>
          <w:color w:val="000000" w:themeColor="text1"/>
          <w:sz w:val="18"/>
          <w:szCs w:val="18"/>
          <w:lang w:val="es-ES" w:eastAsia="en-US"/>
        </w:rPr>
        <w:t xml:space="preserve"> de este canal.</w:t>
      </w:r>
    </w:p>
    <w:p w:rsidR="00446985" w:rsidRPr="00BE089A" w:rsidRDefault="00446985" w:rsidP="00446985">
      <w:pPr>
        <w:pStyle w:val="Prrafodelista"/>
        <w:rPr>
          <w:rFonts w:asciiTheme="minorHAnsi" w:eastAsia="Times New Roman" w:hAnsiTheme="minorHAnsi" w:cstheme="minorHAnsi"/>
          <w:sz w:val="18"/>
          <w:szCs w:val="18"/>
          <w:lang w:val="es-ES" w:eastAsia="es-ES"/>
        </w:rPr>
      </w:pPr>
    </w:p>
    <w:p w:rsidR="00446985" w:rsidRDefault="00446985"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Default="00885BCD" w:rsidP="00446985">
      <w:pPr>
        <w:rPr>
          <w:rFonts w:asciiTheme="minorHAnsi" w:eastAsia="Times New Roman" w:hAnsiTheme="minorHAnsi" w:cstheme="minorHAnsi"/>
          <w:sz w:val="18"/>
          <w:szCs w:val="18"/>
          <w:lang w:val="es-ES" w:eastAsia="es-ES"/>
        </w:rPr>
      </w:pPr>
    </w:p>
    <w:p w:rsidR="00885BCD" w:rsidRPr="00BE089A" w:rsidRDefault="00885BCD" w:rsidP="00446985">
      <w:pPr>
        <w:rPr>
          <w:rFonts w:asciiTheme="minorHAnsi" w:eastAsia="Times New Roman" w:hAnsiTheme="minorHAnsi" w:cstheme="minorHAnsi"/>
          <w:sz w:val="18"/>
          <w:szCs w:val="18"/>
          <w:lang w:val="es-ES" w:eastAsia="es-ES"/>
        </w:rPr>
      </w:pPr>
    </w:p>
    <w:p w:rsidR="00523A99" w:rsidRPr="00BE089A" w:rsidRDefault="00523A99" w:rsidP="00446985">
      <w:pPr>
        <w:rPr>
          <w:rFonts w:asciiTheme="minorHAnsi" w:eastAsia="Times New Roman" w:hAnsiTheme="minorHAnsi" w:cstheme="minorHAnsi"/>
          <w:sz w:val="18"/>
          <w:szCs w:val="18"/>
          <w:lang w:val="es-ES" w:eastAsia="es-ES"/>
        </w:rPr>
      </w:pPr>
    </w:p>
    <w:p w:rsidR="009723B7" w:rsidRDefault="001B0DF4" w:rsidP="00885BCD">
      <w:pPr>
        <w:pStyle w:val="Prrafodelista"/>
        <w:numPr>
          <w:ilvl w:val="0"/>
          <w:numId w:val="4"/>
        </w:numPr>
        <w:ind w:left="426"/>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DOCUMENTACIÓN A PRESENTAR</w:t>
      </w:r>
      <w:r w:rsidR="000B0B6C" w:rsidRPr="00885BCD">
        <w:rPr>
          <w:rFonts w:asciiTheme="minorHAnsi" w:eastAsia="Times New Roman" w:hAnsiTheme="minorHAnsi" w:cstheme="minorHAnsi"/>
          <w:b/>
          <w:sz w:val="18"/>
          <w:szCs w:val="18"/>
          <w:lang w:val="es-ES" w:eastAsia="es-ES"/>
        </w:rPr>
        <w:t>:</w:t>
      </w:r>
      <w:r w:rsidR="000B0B6C" w:rsidRPr="00885BCD">
        <w:rPr>
          <w:rFonts w:asciiTheme="minorHAnsi" w:eastAsia="Times New Roman" w:hAnsiTheme="minorHAnsi" w:cstheme="minorHAnsi"/>
          <w:sz w:val="18"/>
          <w:szCs w:val="18"/>
          <w:lang w:val="es-ES" w:eastAsia="es-ES"/>
        </w:rPr>
        <w:t xml:space="preserve"> S</w:t>
      </w:r>
      <w:r w:rsidR="009723B7" w:rsidRPr="00885BCD">
        <w:rPr>
          <w:rFonts w:asciiTheme="minorHAnsi" w:eastAsia="Times New Roman" w:hAnsiTheme="minorHAnsi" w:cstheme="minorHAnsi"/>
          <w:sz w:val="18"/>
          <w:szCs w:val="18"/>
          <w:lang w:val="es-ES" w:eastAsia="es-ES"/>
        </w:rPr>
        <w:t xml:space="preserve">erá necesaria la aportación de </w:t>
      </w:r>
      <w:r w:rsidR="000B0B6C" w:rsidRPr="00885BCD">
        <w:rPr>
          <w:rFonts w:asciiTheme="minorHAnsi" w:eastAsia="Times New Roman" w:hAnsiTheme="minorHAnsi" w:cstheme="minorHAnsi"/>
          <w:sz w:val="18"/>
          <w:szCs w:val="18"/>
          <w:lang w:val="es-ES" w:eastAsia="es-ES"/>
        </w:rPr>
        <w:t xml:space="preserve">los siguientes </w:t>
      </w:r>
      <w:r w:rsidR="009723B7" w:rsidRPr="00885BCD">
        <w:rPr>
          <w:rFonts w:asciiTheme="minorHAnsi" w:eastAsia="Times New Roman" w:hAnsiTheme="minorHAnsi" w:cstheme="minorHAnsi"/>
          <w:sz w:val="18"/>
          <w:szCs w:val="18"/>
          <w:lang w:val="es-ES" w:eastAsia="es-ES"/>
        </w:rPr>
        <w:t xml:space="preserve">documentos </w:t>
      </w:r>
      <w:r w:rsidR="00D46F85" w:rsidRPr="00885BCD">
        <w:rPr>
          <w:rFonts w:asciiTheme="minorHAnsi" w:eastAsia="Times New Roman" w:hAnsiTheme="minorHAnsi" w:cstheme="minorHAnsi"/>
          <w:sz w:val="18"/>
          <w:szCs w:val="18"/>
          <w:lang w:val="es-ES" w:eastAsia="es-ES"/>
        </w:rPr>
        <w:t xml:space="preserve">explicativos y visuales </w:t>
      </w:r>
      <w:r w:rsidR="009723B7" w:rsidRPr="00885BCD">
        <w:rPr>
          <w:rFonts w:asciiTheme="minorHAnsi" w:eastAsia="Times New Roman" w:hAnsiTheme="minorHAnsi" w:cstheme="minorHAnsi"/>
          <w:sz w:val="18"/>
          <w:szCs w:val="18"/>
          <w:lang w:val="es-ES" w:eastAsia="es-ES"/>
        </w:rPr>
        <w:t>que muestren los trabajos re</w:t>
      </w:r>
      <w:r w:rsidR="00257EA0" w:rsidRPr="00885BCD">
        <w:rPr>
          <w:rFonts w:asciiTheme="minorHAnsi" w:eastAsia="Times New Roman" w:hAnsiTheme="minorHAnsi" w:cstheme="minorHAnsi"/>
          <w:sz w:val="18"/>
          <w:szCs w:val="18"/>
          <w:lang w:val="es-ES" w:eastAsia="es-ES"/>
        </w:rPr>
        <w:t>alizados:</w:t>
      </w:r>
    </w:p>
    <w:p w:rsidR="00885BCD" w:rsidRPr="00885BCD" w:rsidRDefault="00885BCD" w:rsidP="00885BCD">
      <w:pPr>
        <w:pStyle w:val="Prrafodelista"/>
        <w:ind w:left="426"/>
        <w:jc w:val="both"/>
        <w:rPr>
          <w:rFonts w:asciiTheme="minorHAnsi" w:eastAsia="Times New Roman" w:hAnsiTheme="minorHAnsi" w:cstheme="minorHAnsi"/>
          <w:sz w:val="18"/>
          <w:szCs w:val="18"/>
          <w:lang w:val="es-ES" w:eastAsia="es-ES"/>
        </w:rPr>
      </w:pPr>
    </w:p>
    <w:p w:rsidR="001B0DF4" w:rsidRPr="00BE089A" w:rsidRDefault="001B0DF4" w:rsidP="001B0DF4">
      <w:pPr>
        <w:jc w:val="both"/>
        <w:rPr>
          <w:rFonts w:asciiTheme="minorHAnsi" w:eastAsia="Times New Roman" w:hAnsiTheme="minorHAnsi" w:cstheme="minorHAnsi"/>
          <w:sz w:val="18"/>
          <w:szCs w:val="18"/>
          <w:lang w:val="es-ES" w:eastAsia="es-ES"/>
        </w:rPr>
      </w:pPr>
    </w:p>
    <w:p w:rsidR="00257EA0" w:rsidRPr="00BE089A" w:rsidRDefault="001B0DF4" w:rsidP="00885BCD">
      <w:pPr>
        <w:pStyle w:val="Prrafodelista"/>
        <w:numPr>
          <w:ilvl w:val="0"/>
          <w:numId w:val="3"/>
        </w:numPr>
        <w:jc w:val="both"/>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b/>
          <w:sz w:val="18"/>
          <w:szCs w:val="18"/>
          <w:lang w:val="es-ES" w:eastAsia="es-ES"/>
        </w:rPr>
        <w:t>Formulario de participación</w:t>
      </w:r>
      <w:r w:rsidRPr="00BE089A">
        <w:rPr>
          <w:rFonts w:asciiTheme="minorHAnsi" w:eastAsia="Times New Roman" w:hAnsiTheme="minorHAnsi" w:cstheme="minorHAnsi"/>
          <w:sz w:val="18"/>
          <w:szCs w:val="18"/>
          <w:lang w:val="es-ES" w:eastAsia="es-ES"/>
        </w:rPr>
        <w:t xml:space="preserve">. Es necesario cumplimentar </w:t>
      </w:r>
      <w:r w:rsidR="00BE089A" w:rsidRPr="00BE089A">
        <w:rPr>
          <w:rFonts w:asciiTheme="minorHAnsi" w:eastAsia="Times New Roman" w:hAnsiTheme="minorHAnsi" w:cstheme="minorHAnsi"/>
          <w:sz w:val="18"/>
          <w:szCs w:val="18"/>
          <w:lang w:val="es-ES" w:eastAsia="es-ES"/>
        </w:rPr>
        <w:t>TODOS LOS CAMPOS d</w:t>
      </w:r>
      <w:r w:rsidRPr="00BE089A">
        <w:rPr>
          <w:rFonts w:asciiTheme="minorHAnsi" w:eastAsia="Times New Roman" w:hAnsiTheme="minorHAnsi" w:cstheme="minorHAnsi"/>
          <w:sz w:val="18"/>
          <w:szCs w:val="18"/>
          <w:lang w:val="es-ES" w:eastAsia="es-ES"/>
        </w:rPr>
        <w:t xml:space="preserve">el Formulario de Participación </w:t>
      </w:r>
      <w:r w:rsidR="00257EA0" w:rsidRPr="00BE089A">
        <w:rPr>
          <w:rFonts w:asciiTheme="minorHAnsi" w:eastAsia="Times New Roman" w:hAnsiTheme="minorHAnsi" w:cstheme="minorHAnsi"/>
          <w:sz w:val="18"/>
          <w:szCs w:val="18"/>
          <w:lang w:val="es-ES" w:eastAsia="es-ES"/>
        </w:rPr>
        <w:t xml:space="preserve">correspondiente a la categoría a la que se presenten. Es importante que seleccionen el formulario correcto y lo cumplimenten con todos los datos solicitados, de forma clara. </w:t>
      </w:r>
    </w:p>
    <w:p w:rsidR="00762195" w:rsidRPr="00BE089A" w:rsidRDefault="00762195" w:rsidP="00762195">
      <w:pPr>
        <w:jc w:val="both"/>
        <w:rPr>
          <w:rFonts w:asciiTheme="minorHAnsi" w:eastAsia="Times New Roman" w:hAnsiTheme="minorHAnsi" w:cstheme="minorHAnsi"/>
          <w:sz w:val="18"/>
          <w:szCs w:val="18"/>
          <w:lang w:val="es-ES" w:eastAsia="es-ES"/>
        </w:rPr>
      </w:pPr>
    </w:p>
    <w:p w:rsidR="00BE089A" w:rsidRPr="00BE089A" w:rsidRDefault="009C6C9D" w:rsidP="00885BCD">
      <w:pPr>
        <w:ind w:left="1416"/>
        <w:jc w:val="both"/>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w:t>
      </w:r>
      <w:r w:rsidR="00257EA0" w:rsidRPr="00BE089A">
        <w:rPr>
          <w:rFonts w:asciiTheme="minorHAnsi" w:eastAsia="Times New Roman" w:hAnsiTheme="minorHAnsi" w:cstheme="minorHAnsi"/>
          <w:sz w:val="18"/>
          <w:szCs w:val="18"/>
          <w:lang w:val="es-ES" w:eastAsia="es-ES"/>
        </w:rPr>
        <w:t xml:space="preserve">Los formularios de participación </w:t>
      </w:r>
      <w:r w:rsidRPr="00BE089A">
        <w:rPr>
          <w:rFonts w:asciiTheme="minorHAnsi" w:eastAsia="Times New Roman" w:hAnsiTheme="minorHAnsi" w:cstheme="minorHAnsi"/>
          <w:sz w:val="18"/>
          <w:szCs w:val="18"/>
          <w:lang w:val="es-ES" w:eastAsia="es-ES"/>
        </w:rPr>
        <w:t>los encontrarán en la pestaña “Inscripciones” del portal web</w:t>
      </w:r>
      <w:r w:rsidR="00BE089A" w:rsidRPr="00BE089A">
        <w:rPr>
          <w:rFonts w:asciiTheme="minorHAnsi" w:eastAsia="Times New Roman" w:hAnsiTheme="minorHAnsi" w:cstheme="minorHAnsi"/>
          <w:sz w:val="18"/>
          <w:szCs w:val="18"/>
          <w:lang w:val="es-ES" w:eastAsia="es-ES"/>
        </w:rPr>
        <w:t xml:space="preserve">: </w:t>
      </w:r>
    </w:p>
    <w:p w:rsidR="001B0DF4" w:rsidRPr="00BE089A" w:rsidRDefault="00806E0A" w:rsidP="00BE089A">
      <w:pPr>
        <w:ind w:left="1416"/>
        <w:jc w:val="both"/>
        <w:rPr>
          <w:rFonts w:asciiTheme="minorHAnsi" w:eastAsia="Times New Roman" w:hAnsiTheme="minorHAnsi" w:cstheme="minorHAnsi"/>
          <w:sz w:val="18"/>
          <w:szCs w:val="18"/>
          <w:lang w:val="es-ES" w:eastAsia="es-ES"/>
        </w:rPr>
      </w:pPr>
      <w:hyperlink r:id="rId9" w:history="1">
        <w:r w:rsidR="00BE089A" w:rsidRPr="00885BCD">
          <w:rPr>
            <w:rStyle w:val="Hipervnculo"/>
            <w:rFonts w:asciiTheme="minorHAnsi" w:eastAsia="Times New Roman" w:hAnsiTheme="minorHAnsi" w:cstheme="minorHAnsi"/>
            <w:sz w:val="18"/>
            <w:szCs w:val="18"/>
            <w:lang w:val="es-ES" w:eastAsia="es-ES"/>
          </w:rPr>
          <w:t>https://www.aecoc.es/actividad/gran-consumo-comercial-y-marketing/premios-aecoc-shopper-marketing/</w:t>
        </w:r>
      </w:hyperlink>
    </w:p>
    <w:p w:rsidR="009C6C9D" w:rsidRPr="00BE089A" w:rsidRDefault="009C6C9D" w:rsidP="009C6C9D">
      <w:pPr>
        <w:pStyle w:val="Prrafodelista"/>
        <w:ind w:left="786"/>
        <w:jc w:val="both"/>
        <w:rPr>
          <w:rFonts w:asciiTheme="minorHAnsi" w:eastAsia="Times New Roman" w:hAnsiTheme="minorHAnsi" w:cstheme="minorHAnsi"/>
          <w:sz w:val="18"/>
          <w:szCs w:val="18"/>
          <w:lang w:val="es-ES" w:eastAsia="es-ES"/>
        </w:rPr>
      </w:pPr>
    </w:p>
    <w:p w:rsidR="00EA2BB3" w:rsidRPr="00EA2BB3" w:rsidRDefault="00EA2BB3" w:rsidP="00885BCD">
      <w:pPr>
        <w:pStyle w:val="Prrafodelista"/>
        <w:numPr>
          <w:ilvl w:val="0"/>
          <w:numId w:val="3"/>
        </w:num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8"/>
          <w:szCs w:val="18"/>
          <w:lang w:val="es-ES" w:eastAsia="es-ES"/>
        </w:rPr>
        <w:t xml:space="preserve">Una presentación o soporte visual </w:t>
      </w:r>
      <w:r w:rsidRPr="00BE089A">
        <w:rPr>
          <w:rFonts w:asciiTheme="minorHAnsi" w:eastAsia="Times New Roman" w:hAnsiTheme="minorHAnsi" w:cstheme="minorHAnsi"/>
          <w:b/>
          <w:sz w:val="18"/>
          <w:szCs w:val="18"/>
          <w:lang w:val="es-ES" w:eastAsia="es-ES"/>
        </w:rPr>
        <w:t>explicativ</w:t>
      </w:r>
      <w:r>
        <w:rPr>
          <w:rFonts w:asciiTheme="minorHAnsi" w:eastAsia="Times New Roman" w:hAnsiTheme="minorHAnsi" w:cstheme="minorHAnsi"/>
          <w:b/>
          <w:sz w:val="18"/>
          <w:szCs w:val="18"/>
          <w:lang w:val="es-ES" w:eastAsia="es-ES"/>
        </w:rPr>
        <w:t>o</w:t>
      </w:r>
      <w:r w:rsidRPr="00BE089A">
        <w:rPr>
          <w:rFonts w:asciiTheme="minorHAnsi" w:eastAsia="Times New Roman" w:hAnsiTheme="minorHAnsi" w:cstheme="minorHAnsi"/>
          <w:b/>
          <w:sz w:val="18"/>
          <w:szCs w:val="18"/>
          <w:lang w:val="es-ES" w:eastAsia="es-ES"/>
        </w:rPr>
        <w:t xml:space="preserve"> del proyecto</w:t>
      </w:r>
      <w:r>
        <w:rPr>
          <w:rFonts w:asciiTheme="minorHAnsi" w:eastAsia="Times New Roman" w:hAnsiTheme="minorHAnsi" w:cstheme="minorHAnsi"/>
          <w:sz w:val="18"/>
          <w:szCs w:val="18"/>
          <w:lang w:val="es-ES" w:eastAsia="es-ES"/>
        </w:rPr>
        <w:t xml:space="preserve">, </w:t>
      </w:r>
      <w:r w:rsidR="001B0DF4" w:rsidRPr="00BE089A">
        <w:rPr>
          <w:rFonts w:asciiTheme="minorHAnsi" w:eastAsia="Times New Roman" w:hAnsiTheme="minorHAnsi" w:cstheme="minorHAnsi"/>
          <w:sz w:val="18"/>
          <w:szCs w:val="18"/>
          <w:lang w:val="es-ES" w:eastAsia="es-ES"/>
        </w:rPr>
        <w:t xml:space="preserve">en </w:t>
      </w:r>
      <w:r w:rsidR="001B0DF4" w:rsidRPr="00BE089A">
        <w:rPr>
          <w:rFonts w:asciiTheme="minorHAnsi" w:eastAsia="Times New Roman" w:hAnsiTheme="minorHAnsi" w:cstheme="minorHAnsi"/>
          <w:b/>
          <w:sz w:val="18"/>
          <w:szCs w:val="18"/>
          <w:lang w:val="es-ES" w:eastAsia="es-ES"/>
        </w:rPr>
        <w:t xml:space="preserve">formato </w:t>
      </w:r>
      <w:r w:rsidR="001F7496">
        <w:rPr>
          <w:rFonts w:asciiTheme="minorHAnsi" w:eastAsia="Times New Roman" w:hAnsiTheme="minorHAnsi" w:cstheme="minorHAnsi"/>
          <w:b/>
          <w:sz w:val="18"/>
          <w:szCs w:val="18"/>
          <w:lang w:val="es-ES" w:eastAsia="es-ES"/>
        </w:rPr>
        <w:t>V</w:t>
      </w:r>
      <w:r w:rsidR="001B0DF4" w:rsidRPr="00BE089A">
        <w:rPr>
          <w:rFonts w:asciiTheme="minorHAnsi" w:eastAsia="Times New Roman" w:hAnsiTheme="minorHAnsi" w:cstheme="minorHAnsi"/>
          <w:b/>
          <w:sz w:val="18"/>
          <w:szCs w:val="18"/>
          <w:lang w:val="es-ES" w:eastAsia="es-ES"/>
        </w:rPr>
        <w:t>ídeo</w:t>
      </w:r>
      <w:r w:rsidR="00BE089A" w:rsidRPr="00BE089A">
        <w:rPr>
          <w:rFonts w:asciiTheme="minorHAnsi" w:eastAsia="Times New Roman" w:hAnsiTheme="minorHAnsi" w:cstheme="minorHAnsi"/>
          <w:b/>
          <w:sz w:val="18"/>
          <w:szCs w:val="18"/>
          <w:lang w:val="es-ES" w:eastAsia="es-ES"/>
        </w:rPr>
        <w:t xml:space="preserve"> o </w:t>
      </w:r>
      <w:proofErr w:type="spellStart"/>
      <w:r>
        <w:rPr>
          <w:rFonts w:asciiTheme="minorHAnsi" w:eastAsia="Times New Roman" w:hAnsiTheme="minorHAnsi" w:cstheme="minorHAnsi"/>
          <w:b/>
          <w:sz w:val="18"/>
          <w:szCs w:val="18"/>
          <w:lang w:val="es-ES" w:eastAsia="es-ES"/>
        </w:rPr>
        <w:t>Powerpoint</w:t>
      </w:r>
      <w:proofErr w:type="spellEnd"/>
      <w:r>
        <w:rPr>
          <w:rFonts w:asciiTheme="minorHAnsi" w:eastAsia="Times New Roman" w:hAnsiTheme="minorHAnsi" w:cstheme="minorHAnsi"/>
          <w:b/>
          <w:sz w:val="18"/>
          <w:szCs w:val="18"/>
          <w:lang w:val="es-ES" w:eastAsia="es-ES"/>
        </w:rPr>
        <w:t>:</w:t>
      </w:r>
    </w:p>
    <w:p w:rsidR="00523A99" w:rsidRPr="0086406D" w:rsidRDefault="001F7496" w:rsidP="00EA2BB3">
      <w:pPr>
        <w:pStyle w:val="Prrafodelista"/>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sz w:val="18"/>
          <w:szCs w:val="18"/>
          <w:lang w:val="es-ES" w:eastAsia="es-ES"/>
        </w:rPr>
        <w:t>En ésta</w:t>
      </w:r>
      <w:r w:rsidR="00EA2BB3" w:rsidRPr="00EA2BB3">
        <w:rPr>
          <w:rFonts w:asciiTheme="minorHAnsi" w:eastAsia="Times New Roman" w:hAnsiTheme="minorHAnsi" w:cstheme="minorHAnsi"/>
          <w:sz w:val="18"/>
          <w:szCs w:val="18"/>
          <w:lang w:val="es-ES" w:eastAsia="es-ES"/>
        </w:rPr>
        <w:t xml:space="preserve"> se explicará</w:t>
      </w:r>
      <w:r w:rsidR="00EA2BB3">
        <w:rPr>
          <w:rFonts w:asciiTheme="minorHAnsi" w:eastAsia="Times New Roman" w:hAnsiTheme="minorHAnsi" w:cstheme="minorHAnsi"/>
          <w:sz w:val="18"/>
          <w:szCs w:val="18"/>
          <w:lang w:val="es-ES" w:eastAsia="es-ES"/>
        </w:rPr>
        <w:t>,</w:t>
      </w:r>
      <w:r w:rsidR="00EA2BB3" w:rsidRPr="00EA2BB3">
        <w:rPr>
          <w:rFonts w:asciiTheme="minorHAnsi" w:eastAsia="Times New Roman" w:hAnsiTheme="minorHAnsi" w:cstheme="minorHAnsi"/>
          <w:sz w:val="18"/>
          <w:szCs w:val="18"/>
          <w:lang w:val="es-ES" w:eastAsia="es-ES"/>
        </w:rPr>
        <w:t xml:space="preserve"> de manera gráfica y visual</w:t>
      </w:r>
      <w:r w:rsidR="00EA2BB3">
        <w:rPr>
          <w:rFonts w:asciiTheme="minorHAnsi" w:eastAsia="Times New Roman" w:hAnsiTheme="minorHAnsi" w:cstheme="minorHAnsi"/>
          <w:sz w:val="18"/>
          <w:szCs w:val="18"/>
          <w:lang w:val="es-ES" w:eastAsia="es-ES"/>
        </w:rPr>
        <w:t xml:space="preserve">, la acción presentada mediante descripción de los objetivos de la misma, </w:t>
      </w:r>
      <w:r>
        <w:rPr>
          <w:rFonts w:asciiTheme="minorHAnsi" w:eastAsia="Times New Roman" w:hAnsiTheme="minorHAnsi" w:cstheme="minorHAnsi"/>
          <w:sz w:val="18"/>
          <w:szCs w:val="18"/>
          <w:lang w:val="es-ES" w:eastAsia="es-ES"/>
        </w:rPr>
        <w:t xml:space="preserve">los </w:t>
      </w:r>
      <w:proofErr w:type="spellStart"/>
      <w:r>
        <w:rPr>
          <w:rFonts w:asciiTheme="minorHAnsi" w:eastAsia="Times New Roman" w:hAnsiTheme="minorHAnsi" w:cstheme="minorHAnsi"/>
          <w:sz w:val="18"/>
          <w:szCs w:val="18"/>
          <w:lang w:val="es-ES" w:eastAsia="es-ES"/>
        </w:rPr>
        <w:t>insights</w:t>
      </w:r>
      <w:proofErr w:type="spellEnd"/>
      <w:r>
        <w:rPr>
          <w:rFonts w:asciiTheme="minorHAnsi" w:eastAsia="Times New Roman" w:hAnsiTheme="minorHAnsi" w:cstheme="minorHAnsi"/>
          <w:sz w:val="18"/>
          <w:szCs w:val="18"/>
          <w:lang w:val="es-ES" w:eastAsia="es-ES"/>
        </w:rPr>
        <w:t xml:space="preserve"> en los que se basa y</w:t>
      </w:r>
      <w:r w:rsidR="00EA2BB3">
        <w:rPr>
          <w:rFonts w:asciiTheme="minorHAnsi" w:eastAsia="Times New Roman" w:hAnsiTheme="minorHAnsi" w:cstheme="minorHAnsi"/>
          <w:sz w:val="18"/>
          <w:szCs w:val="18"/>
          <w:lang w:val="es-ES" w:eastAsia="es-ES"/>
        </w:rPr>
        <w:t xml:space="preserve"> el plan de acción activado</w:t>
      </w:r>
      <w:r>
        <w:rPr>
          <w:rFonts w:asciiTheme="minorHAnsi" w:eastAsia="Times New Roman" w:hAnsiTheme="minorHAnsi" w:cstheme="minorHAnsi"/>
          <w:sz w:val="18"/>
          <w:szCs w:val="18"/>
          <w:lang w:val="es-ES" w:eastAsia="es-ES"/>
        </w:rPr>
        <w:t>,</w:t>
      </w:r>
      <w:r w:rsidR="00EA2BB3">
        <w:rPr>
          <w:rFonts w:asciiTheme="minorHAnsi" w:eastAsia="Times New Roman" w:hAnsiTheme="minorHAnsi" w:cstheme="minorHAnsi"/>
          <w:sz w:val="18"/>
          <w:szCs w:val="18"/>
          <w:lang w:val="es-ES" w:eastAsia="es-ES"/>
        </w:rPr>
        <w:t xml:space="preserve"> y </w:t>
      </w:r>
      <w:r>
        <w:rPr>
          <w:rFonts w:asciiTheme="minorHAnsi" w:eastAsia="Times New Roman" w:hAnsiTheme="minorHAnsi" w:cstheme="minorHAnsi"/>
          <w:sz w:val="18"/>
          <w:szCs w:val="18"/>
          <w:lang w:val="es-ES" w:eastAsia="es-ES"/>
        </w:rPr>
        <w:t>deberán aportarse en la medida de lo posible</w:t>
      </w:r>
      <w:r w:rsidR="00EA2BB3">
        <w:rPr>
          <w:rFonts w:asciiTheme="minorHAnsi" w:eastAsia="Times New Roman" w:hAnsiTheme="minorHAnsi" w:cstheme="minorHAnsi"/>
          <w:sz w:val="18"/>
          <w:szCs w:val="18"/>
          <w:lang w:val="es-ES" w:eastAsia="es-ES"/>
        </w:rPr>
        <w:t xml:space="preserve"> documentos gráficos de la implantación de la misma (fotografías, vídeos,</w:t>
      </w:r>
      <w:r>
        <w:rPr>
          <w:rFonts w:asciiTheme="minorHAnsi" w:eastAsia="Times New Roman" w:hAnsiTheme="minorHAnsi" w:cstheme="minorHAnsi"/>
          <w:sz w:val="18"/>
          <w:szCs w:val="18"/>
          <w:lang w:val="es-ES" w:eastAsia="es-ES"/>
        </w:rPr>
        <w:t xml:space="preserve"> diagramas,</w:t>
      </w:r>
      <w:r w:rsidR="00EA2BB3">
        <w:rPr>
          <w:rFonts w:asciiTheme="minorHAnsi" w:eastAsia="Times New Roman" w:hAnsiTheme="minorHAnsi" w:cstheme="minorHAnsi"/>
          <w:sz w:val="18"/>
          <w:szCs w:val="18"/>
          <w:lang w:val="es-ES" w:eastAsia="es-ES"/>
        </w:rPr>
        <w:t xml:space="preserve"> etc.). Se recomienda que se trate de una presentación con un sentido estético cuidado a fin de conseguir un mejor impacto de la candidatura presentada</w:t>
      </w:r>
      <w:r>
        <w:rPr>
          <w:rFonts w:asciiTheme="minorHAnsi" w:eastAsia="Times New Roman" w:hAnsiTheme="minorHAnsi" w:cstheme="minorHAnsi"/>
          <w:sz w:val="18"/>
          <w:szCs w:val="18"/>
          <w:lang w:val="es-ES" w:eastAsia="es-ES"/>
        </w:rPr>
        <w:t>, aunque esto no será determinante</w:t>
      </w:r>
      <w:r w:rsidR="00EA2BB3" w:rsidRPr="0086406D">
        <w:rPr>
          <w:rFonts w:asciiTheme="minorHAnsi" w:eastAsia="Times New Roman" w:hAnsiTheme="minorHAnsi" w:cstheme="minorHAnsi"/>
          <w:b/>
          <w:sz w:val="18"/>
          <w:szCs w:val="18"/>
          <w:lang w:val="es-ES" w:eastAsia="es-ES"/>
        </w:rPr>
        <w:t>. Dicha presentación</w:t>
      </w:r>
      <w:r w:rsidRPr="0086406D">
        <w:rPr>
          <w:rFonts w:asciiTheme="minorHAnsi" w:eastAsia="Times New Roman" w:hAnsiTheme="minorHAnsi" w:cstheme="minorHAnsi"/>
          <w:b/>
          <w:sz w:val="18"/>
          <w:szCs w:val="18"/>
          <w:lang w:val="es-ES" w:eastAsia="es-ES"/>
        </w:rPr>
        <w:t xml:space="preserve"> o vídeo</w:t>
      </w:r>
      <w:r w:rsidR="00EA2BB3" w:rsidRPr="0086406D">
        <w:rPr>
          <w:rFonts w:asciiTheme="minorHAnsi" w:eastAsia="Times New Roman" w:hAnsiTheme="minorHAnsi" w:cstheme="minorHAnsi"/>
          <w:b/>
          <w:sz w:val="18"/>
          <w:szCs w:val="18"/>
          <w:lang w:val="es-ES" w:eastAsia="es-ES"/>
        </w:rPr>
        <w:t>, en el caso de que el proyecto presentado resulte ganador</w:t>
      </w:r>
      <w:r w:rsidR="0086406D">
        <w:rPr>
          <w:rFonts w:asciiTheme="minorHAnsi" w:eastAsia="Times New Roman" w:hAnsiTheme="minorHAnsi" w:cstheme="minorHAnsi"/>
          <w:b/>
          <w:sz w:val="18"/>
          <w:szCs w:val="18"/>
          <w:lang w:val="es-ES" w:eastAsia="es-ES"/>
        </w:rPr>
        <w:t xml:space="preserve"> o finalista</w:t>
      </w:r>
      <w:r w:rsidR="00EA2BB3" w:rsidRPr="0086406D">
        <w:rPr>
          <w:rFonts w:asciiTheme="minorHAnsi" w:eastAsia="Times New Roman" w:hAnsiTheme="minorHAnsi" w:cstheme="minorHAnsi"/>
          <w:b/>
          <w:sz w:val="18"/>
          <w:szCs w:val="18"/>
          <w:lang w:val="es-ES" w:eastAsia="es-ES"/>
        </w:rPr>
        <w:t xml:space="preserve">, será </w:t>
      </w:r>
      <w:r w:rsidR="00806E0A">
        <w:rPr>
          <w:rFonts w:asciiTheme="minorHAnsi" w:eastAsia="Times New Roman" w:hAnsiTheme="minorHAnsi" w:cstheme="minorHAnsi"/>
          <w:b/>
          <w:sz w:val="18"/>
          <w:szCs w:val="18"/>
          <w:lang w:val="es-ES" w:eastAsia="es-ES"/>
        </w:rPr>
        <w:t>presentada</w:t>
      </w:r>
      <w:r w:rsidR="0086406D">
        <w:rPr>
          <w:rFonts w:asciiTheme="minorHAnsi" w:eastAsia="Times New Roman" w:hAnsiTheme="minorHAnsi" w:cstheme="minorHAnsi"/>
          <w:b/>
          <w:sz w:val="18"/>
          <w:szCs w:val="18"/>
          <w:lang w:val="es-ES" w:eastAsia="es-ES"/>
        </w:rPr>
        <w:t xml:space="preserve"> </w:t>
      </w:r>
      <w:r w:rsidR="00EA2BB3" w:rsidRPr="0086406D">
        <w:rPr>
          <w:rFonts w:asciiTheme="minorHAnsi" w:eastAsia="Times New Roman" w:hAnsiTheme="minorHAnsi" w:cstheme="minorHAnsi"/>
          <w:b/>
          <w:sz w:val="18"/>
          <w:szCs w:val="18"/>
          <w:lang w:val="es-ES" w:eastAsia="es-ES"/>
        </w:rPr>
        <w:t>el día de la entrega de Premios</w:t>
      </w:r>
      <w:r w:rsidRPr="0086406D">
        <w:rPr>
          <w:rFonts w:asciiTheme="minorHAnsi" w:eastAsia="Times New Roman" w:hAnsiTheme="minorHAnsi" w:cstheme="minorHAnsi"/>
          <w:b/>
          <w:sz w:val="18"/>
          <w:szCs w:val="18"/>
          <w:lang w:val="es-ES" w:eastAsia="es-ES"/>
        </w:rPr>
        <w:t>, con el fin de que todos los asistentes al mismo puedan conocer los proyectos ganadores en profundidad. En caso de ser necesario por razones de confidencialidad, se ocultarán los datos que la empresa ganadora no desee compartir públicamente.</w:t>
      </w:r>
      <w:r w:rsidR="0086406D">
        <w:rPr>
          <w:rFonts w:asciiTheme="minorHAnsi" w:eastAsia="Times New Roman" w:hAnsiTheme="minorHAnsi" w:cstheme="minorHAnsi"/>
          <w:b/>
          <w:sz w:val="18"/>
          <w:szCs w:val="18"/>
          <w:lang w:val="es-ES" w:eastAsia="es-ES"/>
        </w:rPr>
        <w:t xml:space="preserve"> </w:t>
      </w:r>
    </w:p>
    <w:p w:rsidR="00885BCD" w:rsidRDefault="00885BCD" w:rsidP="00EA2BB3">
      <w:pPr>
        <w:pStyle w:val="Prrafodelista"/>
        <w:jc w:val="both"/>
        <w:rPr>
          <w:rFonts w:asciiTheme="minorHAnsi" w:eastAsia="Times New Roman" w:hAnsiTheme="minorHAnsi" w:cstheme="minorHAnsi"/>
          <w:sz w:val="18"/>
          <w:szCs w:val="18"/>
          <w:lang w:val="es-ES" w:eastAsia="es-ES"/>
        </w:rPr>
      </w:pPr>
    </w:p>
    <w:p w:rsidR="00885BCD" w:rsidRDefault="00885BCD" w:rsidP="00EA2BB3">
      <w:pPr>
        <w:pStyle w:val="Prrafodelista"/>
        <w:jc w:val="both"/>
        <w:rPr>
          <w:rFonts w:asciiTheme="minorHAnsi" w:eastAsia="Times New Roman" w:hAnsiTheme="minorHAnsi" w:cstheme="minorHAnsi"/>
          <w:sz w:val="18"/>
          <w:szCs w:val="18"/>
          <w:lang w:val="es-ES" w:eastAsia="es-ES"/>
        </w:rPr>
      </w:pPr>
    </w:p>
    <w:p w:rsidR="00885BCD" w:rsidRDefault="00885BCD" w:rsidP="00EA2BB3">
      <w:pPr>
        <w:pStyle w:val="Prrafodelista"/>
        <w:jc w:val="both"/>
        <w:rPr>
          <w:rFonts w:asciiTheme="minorHAnsi" w:eastAsia="Times New Roman" w:hAnsiTheme="minorHAnsi" w:cstheme="minorHAnsi"/>
          <w:sz w:val="18"/>
          <w:szCs w:val="18"/>
          <w:lang w:val="es-ES" w:eastAsia="es-ES"/>
        </w:rPr>
      </w:pPr>
    </w:p>
    <w:p w:rsidR="00885BCD" w:rsidRDefault="00885BCD" w:rsidP="00885BCD">
      <w:pPr>
        <w:pStyle w:val="Prrafodelista"/>
        <w:jc w:val="both"/>
        <w:rPr>
          <w:rFonts w:asciiTheme="minorHAnsi" w:eastAsia="Times New Roman" w:hAnsiTheme="minorHAnsi" w:cstheme="minorHAnsi"/>
          <w:b/>
          <w:sz w:val="18"/>
          <w:szCs w:val="18"/>
          <w:lang w:val="es-ES" w:eastAsia="es-ES"/>
        </w:rPr>
      </w:pPr>
      <w:r w:rsidRPr="00885BCD">
        <w:rPr>
          <w:rFonts w:asciiTheme="minorHAnsi" w:eastAsia="Times New Roman" w:hAnsiTheme="minorHAnsi" w:cstheme="minorHAnsi"/>
          <w:b/>
          <w:sz w:val="18"/>
          <w:szCs w:val="18"/>
          <w:lang w:val="es-ES" w:eastAsia="es-ES"/>
        </w:rPr>
        <w:t>NOTA IMPORTANTE: No se admitirá ninguna candidatura que no aporte toda la documentación solicitada</w:t>
      </w:r>
      <w:r>
        <w:rPr>
          <w:rFonts w:asciiTheme="minorHAnsi" w:eastAsia="Times New Roman" w:hAnsiTheme="minorHAnsi" w:cstheme="minorHAnsi"/>
          <w:b/>
          <w:sz w:val="18"/>
          <w:szCs w:val="18"/>
          <w:lang w:val="es-ES" w:eastAsia="es-ES"/>
        </w:rPr>
        <w:t xml:space="preserve"> y descrita en los párrafos anteriores</w:t>
      </w:r>
      <w:r w:rsidRPr="00885BCD">
        <w:rPr>
          <w:rFonts w:asciiTheme="minorHAnsi" w:eastAsia="Times New Roman" w:hAnsiTheme="minorHAnsi" w:cstheme="minorHAnsi"/>
          <w:b/>
          <w:sz w:val="18"/>
          <w:szCs w:val="18"/>
          <w:lang w:val="es-ES" w:eastAsia="es-ES"/>
        </w:rPr>
        <w:t xml:space="preserve"> (1. Formulario de participación y 2. Presentación o soporte visual explicativo) </w:t>
      </w:r>
    </w:p>
    <w:p w:rsidR="00885BCD" w:rsidRPr="00885BCD" w:rsidRDefault="00885BCD" w:rsidP="00885BCD">
      <w:pPr>
        <w:pStyle w:val="Prrafodelista"/>
        <w:jc w:val="both"/>
        <w:rPr>
          <w:rFonts w:asciiTheme="minorHAnsi" w:eastAsia="Times New Roman" w:hAnsiTheme="minorHAnsi" w:cstheme="minorHAnsi"/>
          <w:b/>
          <w:sz w:val="18"/>
          <w:szCs w:val="18"/>
          <w:lang w:val="es-ES" w:eastAsia="es-ES"/>
        </w:rPr>
      </w:pPr>
    </w:p>
    <w:p w:rsidR="009723B7" w:rsidRDefault="009723B7" w:rsidP="009723B7">
      <w:pPr>
        <w:jc w:val="both"/>
        <w:rPr>
          <w:rFonts w:asciiTheme="minorHAnsi" w:eastAsia="Times New Roman" w:hAnsiTheme="minorHAnsi" w:cstheme="minorHAnsi"/>
          <w:sz w:val="18"/>
          <w:szCs w:val="18"/>
          <w:lang w:val="es-ES" w:eastAsia="es-ES"/>
        </w:rPr>
      </w:pPr>
    </w:p>
    <w:p w:rsidR="00885BCD" w:rsidRPr="00BE089A" w:rsidRDefault="00885BCD" w:rsidP="009723B7">
      <w:pPr>
        <w:jc w:val="both"/>
        <w:rPr>
          <w:rFonts w:asciiTheme="minorHAnsi" w:eastAsia="Times New Roman" w:hAnsiTheme="minorHAnsi" w:cstheme="minorHAnsi"/>
          <w:sz w:val="18"/>
          <w:szCs w:val="18"/>
          <w:lang w:val="es-ES" w:eastAsia="es-ES"/>
        </w:rPr>
      </w:pPr>
    </w:p>
    <w:p w:rsidR="00885BCD" w:rsidRPr="00885BCD" w:rsidRDefault="001B0DF4" w:rsidP="00885BCD">
      <w:pPr>
        <w:pStyle w:val="Prrafodelista"/>
        <w:numPr>
          <w:ilvl w:val="0"/>
          <w:numId w:val="5"/>
        </w:numPr>
        <w:tabs>
          <w:tab w:val="clear" w:pos="786"/>
          <w:tab w:val="num" w:pos="284"/>
        </w:tabs>
        <w:ind w:left="426" w:hanging="426"/>
        <w:jc w:val="both"/>
        <w:rPr>
          <w:rFonts w:asciiTheme="minorHAnsi" w:eastAsia="Times New Roman" w:hAnsiTheme="minorHAnsi" w:cstheme="minorHAnsi"/>
          <w:b/>
          <w:sz w:val="18"/>
          <w:szCs w:val="18"/>
          <w:lang w:val="es-ES" w:eastAsia="es-ES"/>
        </w:rPr>
      </w:pPr>
      <w:r w:rsidRPr="00885BCD">
        <w:rPr>
          <w:rFonts w:asciiTheme="minorHAnsi" w:eastAsia="Times New Roman" w:hAnsiTheme="minorHAnsi" w:cstheme="minorHAnsi"/>
          <w:b/>
          <w:sz w:val="18"/>
          <w:szCs w:val="18"/>
          <w:lang w:val="es-ES" w:eastAsia="es-ES"/>
        </w:rPr>
        <w:t xml:space="preserve">PLAZOS DE ENTREGA: </w:t>
      </w:r>
      <w:r w:rsidR="00975C79" w:rsidRPr="00885BCD">
        <w:rPr>
          <w:rFonts w:asciiTheme="minorHAnsi" w:eastAsia="Times New Roman" w:hAnsiTheme="minorHAnsi" w:cstheme="minorHAnsi"/>
          <w:sz w:val="18"/>
          <w:szCs w:val="18"/>
          <w:lang w:val="es-ES" w:eastAsia="es-ES"/>
        </w:rPr>
        <w:t>Hasta el</w:t>
      </w:r>
      <w:r w:rsidR="00BE05DA" w:rsidRPr="00885BCD">
        <w:rPr>
          <w:rFonts w:asciiTheme="minorHAnsi" w:eastAsia="Times New Roman" w:hAnsiTheme="minorHAnsi" w:cstheme="minorHAnsi"/>
          <w:sz w:val="18"/>
          <w:szCs w:val="18"/>
          <w:lang w:val="es-ES" w:eastAsia="es-ES"/>
        </w:rPr>
        <w:t xml:space="preserve"> </w:t>
      </w:r>
      <w:r w:rsidR="00806E0A">
        <w:rPr>
          <w:rFonts w:asciiTheme="minorHAnsi" w:eastAsia="Times New Roman" w:hAnsiTheme="minorHAnsi" w:cstheme="minorHAnsi"/>
          <w:b/>
          <w:sz w:val="18"/>
          <w:szCs w:val="18"/>
          <w:lang w:val="es-ES" w:eastAsia="es-ES"/>
        </w:rPr>
        <w:t>7</w:t>
      </w:r>
      <w:r w:rsidR="00523A99" w:rsidRPr="00885BCD">
        <w:rPr>
          <w:rFonts w:asciiTheme="minorHAnsi" w:eastAsia="Times New Roman" w:hAnsiTheme="minorHAnsi" w:cstheme="minorHAnsi"/>
          <w:b/>
          <w:sz w:val="18"/>
          <w:szCs w:val="18"/>
          <w:lang w:val="es-ES" w:eastAsia="es-ES"/>
        </w:rPr>
        <w:t xml:space="preserve"> </w:t>
      </w:r>
      <w:r w:rsidR="00806E0A">
        <w:rPr>
          <w:rFonts w:asciiTheme="minorHAnsi" w:eastAsia="Times New Roman" w:hAnsiTheme="minorHAnsi" w:cstheme="minorHAnsi"/>
          <w:b/>
          <w:sz w:val="18"/>
          <w:szCs w:val="18"/>
          <w:lang w:val="es-ES" w:eastAsia="es-ES"/>
        </w:rPr>
        <w:t>de abril de 2022</w:t>
      </w:r>
      <w:r w:rsidR="00975C79" w:rsidRPr="00885BCD">
        <w:rPr>
          <w:rFonts w:asciiTheme="minorHAnsi" w:eastAsia="Times New Roman" w:hAnsiTheme="minorHAnsi" w:cstheme="minorHAnsi"/>
          <w:sz w:val="18"/>
          <w:szCs w:val="18"/>
          <w:lang w:val="es-ES" w:eastAsia="es-ES"/>
        </w:rPr>
        <w:t>.</w:t>
      </w:r>
      <w:r w:rsidR="009723B7" w:rsidRPr="00885BCD">
        <w:rPr>
          <w:rFonts w:asciiTheme="minorHAnsi" w:eastAsia="Times New Roman" w:hAnsiTheme="minorHAnsi" w:cstheme="minorHAnsi"/>
          <w:sz w:val="18"/>
          <w:szCs w:val="18"/>
          <w:lang w:val="es-ES" w:eastAsia="es-ES"/>
        </w:rPr>
        <w:t xml:space="preserve"> Las candidaturas recibidas con posterioridad a esta fecha </w:t>
      </w:r>
      <w:r w:rsidR="001F7496" w:rsidRPr="00885BCD">
        <w:rPr>
          <w:rFonts w:asciiTheme="minorHAnsi" w:eastAsia="Times New Roman" w:hAnsiTheme="minorHAnsi" w:cstheme="minorHAnsi"/>
          <w:sz w:val="18"/>
          <w:szCs w:val="18"/>
          <w:lang w:val="es-ES" w:eastAsia="es-ES"/>
        </w:rPr>
        <w:t>serán desestimadas</w:t>
      </w:r>
    </w:p>
    <w:p w:rsidR="00885BCD" w:rsidRDefault="00885BCD" w:rsidP="00885BCD">
      <w:pPr>
        <w:pStyle w:val="Prrafodelista"/>
        <w:ind w:left="426"/>
        <w:jc w:val="both"/>
        <w:rPr>
          <w:rFonts w:asciiTheme="minorHAnsi" w:eastAsia="Times New Roman" w:hAnsiTheme="minorHAnsi" w:cstheme="minorHAnsi"/>
          <w:b/>
          <w:sz w:val="18"/>
          <w:szCs w:val="18"/>
          <w:lang w:val="es-ES" w:eastAsia="es-ES"/>
        </w:rPr>
      </w:pPr>
    </w:p>
    <w:p w:rsidR="00192EBE" w:rsidRPr="00885BCD" w:rsidRDefault="000B0B6C" w:rsidP="00885BCD">
      <w:pPr>
        <w:pStyle w:val="Prrafodelista"/>
        <w:numPr>
          <w:ilvl w:val="0"/>
          <w:numId w:val="5"/>
        </w:numPr>
        <w:tabs>
          <w:tab w:val="clear" w:pos="786"/>
          <w:tab w:val="num" w:pos="284"/>
        </w:tabs>
        <w:ind w:left="426" w:hanging="426"/>
        <w:jc w:val="both"/>
        <w:rPr>
          <w:rFonts w:asciiTheme="minorHAnsi" w:eastAsia="Times New Roman" w:hAnsiTheme="minorHAnsi" w:cstheme="minorHAnsi"/>
          <w:b/>
          <w:sz w:val="18"/>
          <w:szCs w:val="18"/>
          <w:lang w:val="es-ES" w:eastAsia="es-ES"/>
        </w:rPr>
      </w:pPr>
      <w:r w:rsidRPr="00885BCD">
        <w:rPr>
          <w:rFonts w:asciiTheme="minorHAnsi" w:eastAsia="Times New Roman" w:hAnsiTheme="minorHAnsi" w:cstheme="minorHAnsi"/>
          <w:b/>
          <w:sz w:val="18"/>
          <w:szCs w:val="18"/>
          <w:lang w:val="es-ES" w:eastAsia="es-ES"/>
        </w:rPr>
        <w:t>ENVÍO DE LOS PROYECTOS</w:t>
      </w:r>
      <w:r w:rsidR="00885BCD" w:rsidRPr="00885BCD">
        <w:rPr>
          <w:rFonts w:asciiTheme="minorHAnsi" w:eastAsia="Times New Roman" w:hAnsiTheme="minorHAnsi" w:cstheme="minorHAnsi"/>
          <w:b/>
          <w:sz w:val="18"/>
          <w:szCs w:val="18"/>
          <w:lang w:val="es-ES" w:eastAsia="es-ES"/>
        </w:rPr>
        <w:t>/CANDIDATURAS A</w:t>
      </w:r>
      <w:r w:rsidRPr="00885BCD">
        <w:rPr>
          <w:rFonts w:asciiTheme="minorHAnsi" w:eastAsia="Times New Roman" w:hAnsiTheme="minorHAnsi" w:cstheme="minorHAnsi"/>
          <w:b/>
          <w:sz w:val="18"/>
          <w:szCs w:val="18"/>
          <w:lang w:val="es-ES" w:eastAsia="es-ES"/>
        </w:rPr>
        <w:t xml:space="preserve"> PRESENTA</w:t>
      </w:r>
      <w:r w:rsidR="00885BCD" w:rsidRPr="00885BCD">
        <w:rPr>
          <w:rFonts w:asciiTheme="minorHAnsi" w:eastAsia="Times New Roman" w:hAnsiTheme="minorHAnsi" w:cstheme="minorHAnsi"/>
          <w:b/>
          <w:sz w:val="18"/>
          <w:szCs w:val="18"/>
          <w:lang w:val="es-ES" w:eastAsia="es-ES"/>
        </w:rPr>
        <w:t>R</w:t>
      </w:r>
      <w:r w:rsidR="009723B7" w:rsidRPr="00885BCD">
        <w:rPr>
          <w:rFonts w:asciiTheme="minorHAnsi" w:eastAsia="Times New Roman" w:hAnsiTheme="minorHAnsi" w:cstheme="minorHAnsi"/>
          <w:b/>
          <w:sz w:val="18"/>
          <w:szCs w:val="18"/>
          <w:lang w:val="es-ES" w:eastAsia="es-ES"/>
        </w:rPr>
        <w:t>:</w:t>
      </w:r>
      <w:r w:rsidR="009723B7" w:rsidRPr="00885BCD">
        <w:rPr>
          <w:rFonts w:asciiTheme="minorHAnsi" w:eastAsia="Times New Roman" w:hAnsiTheme="minorHAnsi" w:cstheme="minorHAnsi"/>
          <w:sz w:val="18"/>
          <w:szCs w:val="18"/>
          <w:lang w:val="es-ES" w:eastAsia="es-ES"/>
        </w:rPr>
        <w:t xml:space="preserve"> </w:t>
      </w:r>
      <w:r w:rsidR="001F7496" w:rsidRPr="00885BCD">
        <w:rPr>
          <w:rFonts w:asciiTheme="minorHAnsi" w:eastAsia="Times New Roman" w:hAnsiTheme="minorHAnsi" w:cstheme="minorHAnsi"/>
          <w:sz w:val="18"/>
          <w:szCs w:val="18"/>
          <w:lang w:val="es-ES" w:eastAsia="es-ES"/>
        </w:rPr>
        <w:t>El</w:t>
      </w:r>
      <w:r w:rsidR="00BE05DA" w:rsidRPr="00885BCD">
        <w:rPr>
          <w:rFonts w:asciiTheme="minorHAnsi" w:eastAsia="Times New Roman" w:hAnsiTheme="minorHAnsi" w:cstheme="minorHAnsi"/>
          <w:sz w:val="18"/>
          <w:szCs w:val="18"/>
          <w:lang w:val="es-ES" w:eastAsia="es-ES"/>
        </w:rPr>
        <w:t xml:space="preserve"> formulario de participación </w:t>
      </w:r>
      <w:r w:rsidR="00885BCD" w:rsidRPr="00885BCD">
        <w:rPr>
          <w:rFonts w:asciiTheme="minorHAnsi" w:eastAsia="Times New Roman" w:hAnsiTheme="minorHAnsi" w:cstheme="minorHAnsi"/>
          <w:sz w:val="18"/>
          <w:szCs w:val="18"/>
          <w:lang w:val="es-ES" w:eastAsia="es-ES"/>
        </w:rPr>
        <w:t xml:space="preserve">(que se podrá descargar en la página web de los Premios </w:t>
      </w:r>
      <w:proofErr w:type="spellStart"/>
      <w:r w:rsidR="00885BCD" w:rsidRPr="00885BCD">
        <w:rPr>
          <w:rFonts w:asciiTheme="minorHAnsi" w:eastAsia="Times New Roman" w:hAnsiTheme="minorHAnsi" w:cstheme="minorHAnsi"/>
          <w:sz w:val="18"/>
          <w:szCs w:val="18"/>
          <w:lang w:val="es-ES" w:eastAsia="es-ES"/>
        </w:rPr>
        <w:t>Shopper</w:t>
      </w:r>
      <w:proofErr w:type="spellEnd"/>
      <w:r w:rsidR="00885BCD" w:rsidRPr="00885BCD">
        <w:rPr>
          <w:rFonts w:asciiTheme="minorHAnsi" w:eastAsia="Times New Roman" w:hAnsiTheme="minorHAnsi" w:cstheme="minorHAnsi"/>
          <w:sz w:val="18"/>
          <w:szCs w:val="18"/>
          <w:lang w:val="es-ES" w:eastAsia="es-ES"/>
        </w:rPr>
        <w:t xml:space="preserve"> Marketing AECOC)  más</w:t>
      </w:r>
      <w:r w:rsidR="001F7496" w:rsidRPr="00885BCD">
        <w:rPr>
          <w:rFonts w:asciiTheme="minorHAnsi" w:eastAsia="Times New Roman" w:hAnsiTheme="minorHAnsi" w:cstheme="minorHAnsi"/>
          <w:sz w:val="18"/>
          <w:szCs w:val="18"/>
          <w:lang w:val="es-ES" w:eastAsia="es-ES"/>
        </w:rPr>
        <w:t xml:space="preserve"> la presentació</w:t>
      </w:r>
      <w:r w:rsidR="00885BCD" w:rsidRPr="00885BCD">
        <w:rPr>
          <w:rFonts w:asciiTheme="minorHAnsi" w:eastAsia="Times New Roman" w:hAnsiTheme="minorHAnsi" w:cstheme="minorHAnsi"/>
          <w:sz w:val="18"/>
          <w:szCs w:val="18"/>
          <w:lang w:val="es-ES" w:eastAsia="es-ES"/>
        </w:rPr>
        <w:t xml:space="preserve">n o soporte visual explicativo, </w:t>
      </w:r>
      <w:r w:rsidR="001F7496" w:rsidRPr="00885BCD">
        <w:rPr>
          <w:rFonts w:asciiTheme="minorHAnsi" w:eastAsia="Times New Roman" w:hAnsiTheme="minorHAnsi" w:cstheme="minorHAnsi"/>
          <w:sz w:val="18"/>
          <w:szCs w:val="18"/>
          <w:lang w:val="es-ES" w:eastAsia="es-ES"/>
        </w:rPr>
        <w:t>deberán ser enviados por e-mail a la atención de:</w:t>
      </w:r>
    </w:p>
    <w:p w:rsidR="001F7496" w:rsidRPr="00BE089A" w:rsidRDefault="001F7496" w:rsidP="001B0DF4">
      <w:pPr>
        <w:jc w:val="both"/>
        <w:rPr>
          <w:rFonts w:asciiTheme="minorHAnsi" w:eastAsia="Times New Roman" w:hAnsiTheme="minorHAnsi" w:cstheme="minorHAnsi"/>
          <w:sz w:val="18"/>
          <w:szCs w:val="18"/>
          <w:lang w:val="es-ES" w:eastAsia="es-ES"/>
        </w:rPr>
      </w:pPr>
    </w:p>
    <w:p w:rsidR="001F7496" w:rsidRDefault="001F7496" w:rsidP="001F7496">
      <w:pPr>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Ana </w:t>
      </w:r>
      <w:proofErr w:type="spellStart"/>
      <w:r>
        <w:rPr>
          <w:rFonts w:asciiTheme="minorHAnsi" w:eastAsia="Times New Roman" w:hAnsiTheme="minorHAnsi" w:cstheme="minorHAnsi"/>
          <w:sz w:val="18"/>
          <w:szCs w:val="18"/>
          <w:lang w:val="es-ES" w:eastAsia="es-ES"/>
        </w:rPr>
        <w:t>Ejarque</w:t>
      </w:r>
      <w:proofErr w:type="spellEnd"/>
    </w:p>
    <w:p w:rsidR="001F7496" w:rsidRDefault="001F7496" w:rsidP="001F7496">
      <w:pPr>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Responsable de </w:t>
      </w:r>
      <w:proofErr w:type="spellStart"/>
      <w:r>
        <w:rPr>
          <w:rFonts w:asciiTheme="minorHAnsi" w:eastAsia="Times New Roman" w:hAnsiTheme="minorHAnsi" w:cstheme="minorHAnsi"/>
          <w:sz w:val="18"/>
          <w:szCs w:val="18"/>
          <w:lang w:val="es-ES" w:eastAsia="es-ES"/>
        </w:rPr>
        <w:t>Shopper</w:t>
      </w:r>
      <w:proofErr w:type="spellEnd"/>
      <w:r>
        <w:rPr>
          <w:rFonts w:asciiTheme="minorHAnsi" w:eastAsia="Times New Roman" w:hAnsiTheme="minorHAnsi" w:cstheme="minorHAnsi"/>
          <w:sz w:val="18"/>
          <w:szCs w:val="18"/>
          <w:lang w:val="es-ES" w:eastAsia="es-ES"/>
        </w:rPr>
        <w:t xml:space="preserve"> Marketing</w:t>
      </w:r>
    </w:p>
    <w:p w:rsidR="009723B7" w:rsidRPr="00885BCD" w:rsidRDefault="00806E0A" w:rsidP="00885BCD">
      <w:pPr>
        <w:ind w:left="708"/>
        <w:jc w:val="both"/>
        <w:rPr>
          <w:rFonts w:asciiTheme="minorHAnsi" w:eastAsia="Times New Roman" w:hAnsiTheme="minorHAnsi" w:cstheme="minorHAnsi"/>
          <w:sz w:val="18"/>
          <w:szCs w:val="18"/>
          <w:lang w:val="es-ES" w:eastAsia="es-ES"/>
        </w:rPr>
      </w:pPr>
      <w:hyperlink r:id="rId10" w:history="1">
        <w:r w:rsidR="00762195" w:rsidRPr="00BE089A">
          <w:rPr>
            <w:rStyle w:val="Hipervnculo"/>
            <w:rFonts w:asciiTheme="minorHAnsi" w:eastAsia="Times New Roman" w:hAnsiTheme="minorHAnsi" w:cstheme="minorHAnsi"/>
            <w:sz w:val="18"/>
            <w:szCs w:val="18"/>
            <w:lang w:val="es-ES" w:eastAsia="es-ES"/>
          </w:rPr>
          <w:t>aejarque@aecoc.es</w:t>
        </w:r>
      </w:hyperlink>
      <w:r w:rsidR="00BE05DA" w:rsidRPr="00BE089A">
        <w:rPr>
          <w:rStyle w:val="Hipervnculo"/>
          <w:rFonts w:asciiTheme="minorHAnsi" w:eastAsia="Times New Roman" w:hAnsiTheme="minorHAnsi" w:cstheme="minorHAnsi"/>
          <w:color w:val="auto"/>
          <w:sz w:val="18"/>
          <w:szCs w:val="18"/>
          <w:u w:val="none"/>
          <w:lang w:val="es-ES" w:eastAsia="es-ES"/>
        </w:rPr>
        <w:t xml:space="preserve"> </w:t>
      </w:r>
    </w:p>
    <w:p w:rsidR="00192EBE" w:rsidRPr="00BE089A" w:rsidRDefault="00192EBE" w:rsidP="001B0DF4">
      <w:pPr>
        <w:jc w:val="both"/>
        <w:rPr>
          <w:rFonts w:asciiTheme="minorHAnsi" w:eastAsia="Times New Roman" w:hAnsiTheme="minorHAnsi" w:cstheme="minorHAnsi"/>
          <w:b/>
          <w:sz w:val="18"/>
          <w:szCs w:val="18"/>
          <w:lang w:val="es-ES" w:eastAsia="es-ES"/>
        </w:rPr>
      </w:pPr>
    </w:p>
    <w:p w:rsidR="00885BCD" w:rsidRPr="00BE089A" w:rsidRDefault="00885BCD" w:rsidP="001B0DF4">
      <w:pPr>
        <w:jc w:val="both"/>
        <w:rPr>
          <w:rFonts w:asciiTheme="minorHAnsi" w:eastAsia="Times New Roman" w:hAnsiTheme="minorHAnsi" w:cstheme="minorHAnsi"/>
          <w:b/>
          <w:sz w:val="18"/>
          <w:szCs w:val="18"/>
          <w:lang w:val="es-ES" w:eastAsia="es-ES"/>
        </w:rPr>
      </w:pPr>
    </w:p>
    <w:p w:rsidR="00192EBE" w:rsidRPr="00885BCD" w:rsidRDefault="001B0DF4" w:rsidP="00885BCD">
      <w:pPr>
        <w:pStyle w:val="Prrafodelista"/>
        <w:numPr>
          <w:ilvl w:val="0"/>
          <w:numId w:val="5"/>
        </w:numPr>
        <w:tabs>
          <w:tab w:val="clear" w:pos="786"/>
          <w:tab w:val="num" w:pos="284"/>
        </w:tabs>
        <w:ind w:left="284" w:hanging="284"/>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JURADO Y CRITERIOS DE VALORACIÓN</w:t>
      </w:r>
      <w:r w:rsidR="009723B7" w:rsidRPr="00885BCD">
        <w:rPr>
          <w:rFonts w:asciiTheme="minorHAnsi" w:eastAsia="Times New Roman" w:hAnsiTheme="minorHAnsi" w:cstheme="minorHAnsi"/>
          <w:b/>
          <w:sz w:val="18"/>
          <w:szCs w:val="18"/>
          <w:lang w:val="es-ES" w:eastAsia="es-ES"/>
        </w:rPr>
        <w:t>:</w:t>
      </w:r>
      <w:r w:rsidR="009723B7" w:rsidRPr="00885BCD">
        <w:rPr>
          <w:rFonts w:asciiTheme="minorHAnsi" w:eastAsia="Times New Roman" w:hAnsiTheme="minorHAnsi" w:cstheme="minorHAnsi"/>
          <w:sz w:val="18"/>
          <w:szCs w:val="18"/>
          <w:lang w:val="es-ES" w:eastAsia="es-ES"/>
        </w:rPr>
        <w:t xml:space="preserve"> </w:t>
      </w:r>
    </w:p>
    <w:p w:rsidR="00192EBE" w:rsidRPr="00BE089A" w:rsidRDefault="00192EBE" w:rsidP="001B0DF4">
      <w:pPr>
        <w:jc w:val="both"/>
        <w:rPr>
          <w:rFonts w:asciiTheme="minorHAnsi" w:eastAsia="Times New Roman" w:hAnsiTheme="minorHAnsi" w:cstheme="minorHAnsi"/>
          <w:sz w:val="18"/>
          <w:szCs w:val="18"/>
          <w:lang w:val="es-ES" w:eastAsia="es-ES"/>
        </w:rPr>
      </w:pPr>
    </w:p>
    <w:p w:rsidR="001403B8" w:rsidRPr="00BE089A" w:rsidRDefault="007A5B1F" w:rsidP="001B0DF4">
      <w:pPr>
        <w:jc w:val="both"/>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T</w:t>
      </w:r>
      <w:r w:rsidR="009723B7" w:rsidRPr="00BE089A">
        <w:rPr>
          <w:rFonts w:asciiTheme="minorHAnsi" w:eastAsia="Times New Roman" w:hAnsiTheme="minorHAnsi" w:cstheme="minorHAnsi"/>
          <w:sz w:val="18"/>
          <w:szCs w:val="18"/>
          <w:lang w:val="es-ES" w:eastAsia="es-ES"/>
        </w:rPr>
        <w:t>odas las candidaturas serán evaluadas por p</w:t>
      </w:r>
      <w:r w:rsidRPr="00BE089A">
        <w:rPr>
          <w:rFonts w:asciiTheme="minorHAnsi" w:eastAsia="Times New Roman" w:hAnsiTheme="minorHAnsi" w:cstheme="minorHAnsi"/>
          <w:sz w:val="18"/>
          <w:szCs w:val="18"/>
          <w:lang w:val="es-ES" w:eastAsia="es-ES"/>
        </w:rPr>
        <w:t>restigiosos profesionales,</w:t>
      </w:r>
      <w:r w:rsidR="00192EBE" w:rsidRPr="00BE089A">
        <w:rPr>
          <w:rFonts w:asciiTheme="minorHAnsi" w:eastAsia="Times New Roman" w:hAnsiTheme="minorHAnsi" w:cstheme="minorHAnsi"/>
          <w:sz w:val="18"/>
          <w:szCs w:val="18"/>
          <w:lang w:val="es-ES" w:eastAsia="es-ES"/>
        </w:rPr>
        <w:t xml:space="preserve"> </w:t>
      </w:r>
      <w:proofErr w:type="gramStart"/>
      <w:r w:rsidR="009D499E" w:rsidRPr="00BE089A">
        <w:rPr>
          <w:rFonts w:asciiTheme="minorHAnsi" w:eastAsia="Times New Roman" w:hAnsiTheme="minorHAnsi" w:cstheme="minorHAnsi"/>
          <w:sz w:val="18"/>
          <w:szCs w:val="18"/>
          <w:lang w:val="es-ES" w:eastAsia="es-ES"/>
        </w:rPr>
        <w:t>exper</w:t>
      </w:r>
      <w:r w:rsidR="009723B7" w:rsidRPr="00BE089A">
        <w:rPr>
          <w:rFonts w:asciiTheme="minorHAnsi" w:eastAsia="Times New Roman" w:hAnsiTheme="minorHAnsi" w:cstheme="minorHAnsi"/>
          <w:sz w:val="18"/>
          <w:szCs w:val="18"/>
          <w:lang w:val="es-ES" w:eastAsia="es-ES"/>
        </w:rPr>
        <w:t>tos</w:t>
      </w:r>
      <w:proofErr w:type="gramEnd"/>
      <w:r w:rsidR="009723B7" w:rsidRPr="00BE089A">
        <w:rPr>
          <w:rFonts w:asciiTheme="minorHAnsi" w:eastAsia="Times New Roman" w:hAnsiTheme="minorHAnsi" w:cstheme="minorHAnsi"/>
          <w:sz w:val="18"/>
          <w:szCs w:val="18"/>
          <w:lang w:val="es-ES" w:eastAsia="es-ES"/>
        </w:rPr>
        <w:t xml:space="preserve"> en </w:t>
      </w:r>
      <w:r w:rsidR="00304DC9" w:rsidRPr="00BE089A">
        <w:rPr>
          <w:rFonts w:asciiTheme="minorHAnsi" w:eastAsia="Times New Roman" w:hAnsiTheme="minorHAnsi" w:cstheme="minorHAnsi"/>
          <w:sz w:val="18"/>
          <w:szCs w:val="18"/>
          <w:lang w:val="es-ES" w:eastAsia="es-ES"/>
        </w:rPr>
        <w:t>marketing</w:t>
      </w:r>
      <w:r w:rsidR="009723B7" w:rsidRPr="00BE089A">
        <w:rPr>
          <w:rFonts w:asciiTheme="minorHAnsi" w:eastAsia="Times New Roman" w:hAnsiTheme="minorHAnsi" w:cstheme="minorHAnsi"/>
          <w:sz w:val="18"/>
          <w:szCs w:val="18"/>
          <w:lang w:val="es-ES" w:eastAsia="es-ES"/>
        </w:rPr>
        <w:t xml:space="preserve"> y </w:t>
      </w:r>
      <w:r w:rsidR="00304DC9" w:rsidRPr="00BE089A">
        <w:rPr>
          <w:rFonts w:asciiTheme="minorHAnsi" w:eastAsia="Times New Roman" w:hAnsiTheme="minorHAnsi" w:cstheme="minorHAnsi"/>
          <w:sz w:val="18"/>
          <w:szCs w:val="18"/>
          <w:lang w:val="es-ES" w:eastAsia="es-ES"/>
        </w:rPr>
        <w:t>distribución</w:t>
      </w:r>
      <w:r w:rsidR="00192EBE" w:rsidRPr="00BE089A">
        <w:rPr>
          <w:rFonts w:asciiTheme="minorHAnsi" w:eastAsia="Times New Roman" w:hAnsiTheme="minorHAnsi" w:cstheme="minorHAnsi"/>
          <w:sz w:val="18"/>
          <w:szCs w:val="18"/>
          <w:lang w:val="es-ES" w:eastAsia="es-ES"/>
        </w:rPr>
        <w:t>,</w:t>
      </w:r>
      <w:r w:rsidR="009723B7" w:rsidRPr="00BE089A">
        <w:rPr>
          <w:rFonts w:asciiTheme="minorHAnsi" w:eastAsia="Times New Roman" w:hAnsiTheme="minorHAnsi" w:cstheme="minorHAnsi"/>
          <w:sz w:val="18"/>
          <w:szCs w:val="18"/>
          <w:lang w:val="es-ES" w:eastAsia="es-ES"/>
        </w:rPr>
        <w:t xml:space="preserve"> que evaluarán l</w:t>
      </w:r>
      <w:r w:rsidR="00192EBE" w:rsidRPr="00BE089A">
        <w:rPr>
          <w:rFonts w:asciiTheme="minorHAnsi" w:eastAsia="Times New Roman" w:hAnsiTheme="minorHAnsi" w:cstheme="minorHAnsi"/>
          <w:sz w:val="18"/>
          <w:szCs w:val="18"/>
          <w:lang w:val="es-ES" w:eastAsia="es-ES"/>
        </w:rPr>
        <w:t>as diferentes propuestas presentadas</w:t>
      </w:r>
      <w:r w:rsidR="0087086A" w:rsidRPr="00BE089A">
        <w:rPr>
          <w:rFonts w:asciiTheme="minorHAnsi" w:eastAsia="Times New Roman" w:hAnsiTheme="minorHAnsi" w:cstheme="minorHAnsi"/>
          <w:sz w:val="18"/>
          <w:szCs w:val="18"/>
          <w:lang w:val="es-ES" w:eastAsia="es-ES"/>
        </w:rPr>
        <w:t xml:space="preserve">. </w:t>
      </w:r>
      <w:r w:rsidRPr="00BE089A">
        <w:rPr>
          <w:rFonts w:asciiTheme="minorHAnsi" w:eastAsia="Times New Roman" w:hAnsiTheme="minorHAnsi" w:cstheme="minorHAnsi"/>
          <w:sz w:val="18"/>
          <w:szCs w:val="18"/>
          <w:lang w:val="es-ES" w:eastAsia="es-ES"/>
        </w:rPr>
        <w:t>Se</w:t>
      </w:r>
      <w:r w:rsidR="0087086A" w:rsidRPr="00BE089A">
        <w:rPr>
          <w:rFonts w:asciiTheme="minorHAnsi" w:eastAsia="Times New Roman" w:hAnsiTheme="minorHAnsi" w:cstheme="minorHAnsi"/>
          <w:sz w:val="18"/>
          <w:szCs w:val="18"/>
          <w:lang w:val="es-ES" w:eastAsia="es-ES"/>
        </w:rPr>
        <w:t xml:space="preserve"> tendrán en cu</w:t>
      </w:r>
      <w:r w:rsidRPr="00BE089A">
        <w:rPr>
          <w:rFonts w:asciiTheme="minorHAnsi" w:eastAsia="Times New Roman" w:hAnsiTheme="minorHAnsi" w:cstheme="minorHAnsi"/>
          <w:sz w:val="18"/>
          <w:szCs w:val="18"/>
          <w:lang w:val="es-ES" w:eastAsia="es-ES"/>
        </w:rPr>
        <w:t>e</w:t>
      </w:r>
      <w:r w:rsidR="0087086A" w:rsidRPr="00BE089A">
        <w:rPr>
          <w:rFonts w:asciiTheme="minorHAnsi" w:eastAsia="Times New Roman" w:hAnsiTheme="minorHAnsi" w:cstheme="minorHAnsi"/>
          <w:sz w:val="18"/>
          <w:szCs w:val="18"/>
          <w:lang w:val="es-ES" w:eastAsia="es-ES"/>
        </w:rPr>
        <w:t xml:space="preserve">nta los siguientes </w:t>
      </w:r>
      <w:r w:rsidR="00151877" w:rsidRPr="00BE089A">
        <w:rPr>
          <w:rFonts w:asciiTheme="minorHAnsi" w:eastAsia="Times New Roman" w:hAnsiTheme="minorHAnsi" w:cstheme="minorHAnsi"/>
          <w:sz w:val="18"/>
          <w:szCs w:val="18"/>
          <w:lang w:val="es-ES" w:eastAsia="es-ES"/>
        </w:rPr>
        <w:t>criterios de valoración</w:t>
      </w:r>
      <w:r w:rsidRPr="00BE089A">
        <w:rPr>
          <w:rFonts w:asciiTheme="minorHAnsi" w:eastAsia="Times New Roman" w:hAnsiTheme="minorHAnsi" w:cstheme="minorHAnsi"/>
          <w:sz w:val="18"/>
          <w:szCs w:val="18"/>
          <w:lang w:val="es-ES" w:eastAsia="es-ES"/>
        </w:rPr>
        <w:t>, con la ponderación siguiente:</w:t>
      </w:r>
    </w:p>
    <w:p w:rsidR="00192EBE" w:rsidRPr="00BE089A" w:rsidRDefault="00192EBE" w:rsidP="00192EBE">
      <w:pPr>
        <w:pStyle w:val="Prrafodelista"/>
        <w:rPr>
          <w:rFonts w:asciiTheme="minorHAnsi" w:eastAsia="Times New Roman" w:hAnsiTheme="minorHAnsi" w:cstheme="minorHAnsi"/>
          <w:sz w:val="18"/>
          <w:szCs w:val="18"/>
          <w:lang w:val="es-ES" w:eastAsia="es-ES"/>
        </w:rPr>
      </w:pPr>
    </w:p>
    <w:p w:rsidR="00BE05DA" w:rsidRPr="00BE089A" w:rsidRDefault="00BE05DA" w:rsidP="00885BCD">
      <w:pPr>
        <w:pStyle w:val="Prrafodelista"/>
        <w:numPr>
          <w:ilvl w:val="0"/>
          <w:numId w:val="2"/>
        </w:numPr>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b/>
          <w:color w:val="2F2F2F"/>
          <w:sz w:val="18"/>
          <w:szCs w:val="18"/>
          <w:lang w:val="es-ES" w:eastAsia="en-US"/>
        </w:rPr>
        <w:t>El resultado conseguid</w:t>
      </w:r>
      <w:r w:rsidR="009D499E" w:rsidRPr="00BE089A">
        <w:rPr>
          <w:rFonts w:asciiTheme="minorHAnsi" w:eastAsiaTheme="minorHAnsi" w:hAnsiTheme="minorHAnsi" w:cstheme="minorHAnsi"/>
          <w:b/>
          <w:color w:val="2F2F2F"/>
          <w:sz w:val="18"/>
          <w:szCs w:val="18"/>
          <w:lang w:val="es-ES" w:eastAsia="en-US"/>
        </w:rPr>
        <w:t xml:space="preserve">o, la rentabilidad de la acción. </w:t>
      </w:r>
      <w:r w:rsidRPr="00BE089A">
        <w:rPr>
          <w:rFonts w:asciiTheme="minorHAnsi" w:eastAsiaTheme="minorHAnsi" w:hAnsiTheme="minorHAnsi" w:cstheme="minorHAnsi"/>
          <w:color w:val="2F2F2F"/>
          <w:sz w:val="18"/>
          <w:szCs w:val="18"/>
          <w:lang w:val="es-ES" w:eastAsia="en-US"/>
        </w:rPr>
        <w:t xml:space="preserve">(Pondera un </w:t>
      </w:r>
      <w:r w:rsidRPr="00BE089A">
        <w:rPr>
          <w:rFonts w:asciiTheme="minorHAnsi" w:eastAsiaTheme="minorHAnsi" w:hAnsiTheme="minorHAnsi" w:cstheme="minorHAnsi"/>
          <w:b/>
          <w:color w:val="2F2F2F"/>
          <w:sz w:val="18"/>
          <w:szCs w:val="18"/>
          <w:lang w:val="es-ES" w:eastAsia="en-US"/>
        </w:rPr>
        <w:t xml:space="preserve">50% </w:t>
      </w:r>
      <w:r w:rsidRPr="00BE089A">
        <w:rPr>
          <w:rFonts w:asciiTheme="minorHAnsi" w:eastAsiaTheme="minorHAnsi" w:hAnsiTheme="minorHAnsi" w:cstheme="minorHAnsi"/>
          <w:color w:val="2F2F2F"/>
          <w:sz w:val="18"/>
          <w:szCs w:val="18"/>
          <w:lang w:val="es-ES" w:eastAsia="en-US"/>
        </w:rPr>
        <w:t>sobre la valoración global)</w:t>
      </w:r>
      <w:r w:rsidR="001F7496">
        <w:rPr>
          <w:rFonts w:asciiTheme="minorHAnsi" w:eastAsiaTheme="minorHAnsi" w:hAnsiTheme="minorHAnsi" w:cstheme="minorHAnsi"/>
          <w:color w:val="2F2F2F"/>
          <w:sz w:val="18"/>
          <w:szCs w:val="18"/>
          <w:lang w:val="es-ES" w:eastAsia="en-US"/>
        </w:rPr>
        <w:t>**</w:t>
      </w:r>
    </w:p>
    <w:p w:rsidR="009D499E" w:rsidRPr="00BE089A" w:rsidRDefault="009D499E" w:rsidP="00885BCD">
      <w:pPr>
        <w:pStyle w:val="Prrafodelista"/>
        <w:numPr>
          <w:ilvl w:val="0"/>
          <w:numId w:val="2"/>
        </w:numPr>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b/>
          <w:color w:val="2F2F2F"/>
          <w:sz w:val="18"/>
          <w:szCs w:val="18"/>
          <w:lang w:val="es-ES" w:eastAsia="en-US"/>
        </w:rPr>
        <w:t xml:space="preserve">El nivel de satisfacción de las necesidades del </w:t>
      </w:r>
      <w:proofErr w:type="spellStart"/>
      <w:r w:rsidRPr="00BE089A">
        <w:rPr>
          <w:rFonts w:asciiTheme="minorHAnsi" w:eastAsiaTheme="minorHAnsi" w:hAnsiTheme="minorHAnsi" w:cstheme="minorHAnsi"/>
          <w:b/>
          <w:color w:val="2F2F2F"/>
          <w:sz w:val="18"/>
          <w:szCs w:val="18"/>
          <w:lang w:val="es-ES" w:eastAsia="en-US"/>
        </w:rPr>
        <w:t>shopper</w:t>
      </w:r>
      <w:proofErr w:type="spellEnd"/>
      <w:r w:rsidRPr="00BE089A">
        <w:rPr>
          <w:rFonts w:asciiTheme="minorHAnsi" w:eastAsiaTheme="minorHAnsi" w:hAnsiTheme="minorHAnsi" w:cstheme="minorHAnsi"/>
          <w:color w:val="2F2F2F"/>
          <w:sz w:val="18"/>
          <w:szCs w:val="18"/>
          <w:lang w:val="es-ES" w:eastAsia="en-US"/>
        </w:rPr>
        <w:t xml:space="preserve">. (Pondera un </w:t>
      </w:r>
      <w:r w:rsidRPr="00BE089A">
        <w:rPr>
          <w:rFonts w:asciiTheme="minorHAnsi" w:eastAsiaTheme="minorHAnsi" w:hAnsiTheme="minorHAnsi" w:cstheme="minorHAnsi"/>
          <w:b/>
          <w:color w:val="2F2F2F"/>
          <w:sz w:val="18"/>
          <w:szCs w:val="18"/>
          <w:lang w:val="es-ES" w:eastAsia="en-US"/>
        </w:rPr>
        <w:t>25%</w:t>
      </w:r>
      <w:r w:rsidRPr="00BE089A">
        <w:rPr>
          <w:rFonts w:asciiTheme="minorHAnsi" w:eastAsiaTheme="minorHAnsi" w:hAnsiTheme="minorHAnsi" w:cstheme="minorHAnsi"/>
          <w:color w:val="2F2F2F"/>
          <w:sz w:val="18"/>
          <w:szCs w:val="18"/>
          <w:lang w:val="es-ES" w:eastAsia="en-US"/>
        </w:rPr>
        <w:t xml:space="preserve"> sobre la valoración global)</w:t>
      </w:r>
    </w:p>
    <w:p w:rsidR="00BE05DA" w:rsidRPr="001F7496" w:rsidRDefault="00BE05DA" w:rsidP="00885BCD">
      <w:pPr>
        <w:pStyle w:val="Prrafodelista"/>
        <w:numPr>
          <w:ilvl w:val="0"/>
          <w:numId w:val="2"/>
        </w:numPr>
        <w:jc w:val="both"/>
        <w:rPr>
          <w:rFonts w:asciiTheme="minorHAnsi" w:eastAsiaTheme="minorHAnsi" w:hAnsiTheme="minorHAnsi" w:cstheme="minorHAnsi"/>
          <w:color w:val="2F2F2F"/>
          <w:sz w:val="18"/>
          <w:szCs w:val="18"/>
          <w:lang w:val="es-ES" w:eastAsia="en-US"/>
        </w:rPr>
      </w:pPr>
      <w:r w:rsidRPr="00BE089A">
        <w:rPr>
          <w:rFonts w:asciiTheme="minorHAnsi" w:eastAsiaTheme="minorHAnsi" w:hAnsiTheme="minorHAnsi" w:cstheme="minorHAnsi"/>
          <w:b/>
          <w:color w:val="2F2F2F"/>
          <w:sz w:val="18"/>
          <w:szCs w:val="18"/>
          <w:lang w:val="es-ES" w:eastAsia="en-US"/>
        </w:rPr>
        <w:t>El grado de colaboración fabricante-distribuidor</w:t>
      </w:r>
      <w:r w:rsidRPr="00BE089A">
        <w:rPr>
          <w:rFonts w:asciiTheme="minorHAnsi" w:eastAsiaTheme="minorHAnsi" w:hAnsiTheme="minorHAnsi" w:cstheme="minorHAnsi"/>
          <w:color w:val="2F2F2F"/>
          <w:sz w:val="18"/>
          <w:szCs w:val="18"/>
          <w:lang w:val="es-ES" w:eastAsia="en-US"/>
        </w:rPr>
        <w:t xml:space="preserve">. (Pondera un </w:t>
      </w:r>
      <w:r w:rsidR="009D499E" w:rsidRPr="00BE089A">
        <w:rPr>
          <w:rFonts w:asciiTheme="minorHAnsi" w:eastAsiaTheme="minorHAnsi" w:hAnsiTheme="minorHAnsi" w:cstheme="minorHAnsi"/>
          <w:color w:val="2F2F2F"/>
          <w:sz w:val="18"/>
          <w:szCs w:val="18"/>
          <w:lang w:val="es-ES" w:eastAsia="en-US"/>
        </w:rPr>
        <w:t>25</w:t>
      </w:r>
      <w:r w:rsidRPr="00BE089A">
        <w:rPr>
          <w:rFonts w:asciiTheme="minorHAnsi" w:eastAsiaTheme="minorHAnsi" w:hAnsiTheme="minorHAnsi" w:cstheme="minorHAnsi"/>
          <w:b/>
          <w:color w:val="2F2F2F"/>
          <w:sz w:val="18"/>
          <w:szCs w:val="18"/>
          <w:lang w:val="es-ES" w:eastAsia="en-US"/>
        </w:rPr>
        <w:t>%</w:t>
      </w:r>
      <w:r w:rsidR="009D499E" w:rsidRPr="00BE089A">
        <w:rPr>
          <w:rFonts w:asciiTheme="minorHAnsi" w:eastAsiaTheme="minorHAnsi" w:hAnsiTheme="minorHAnsi" w:cstheme="minorHAnsi"/>
          <w:color w:val="2F2F2F"/>
          <w:sz w:val="18"/>
          <w:szCs w:val="18"/>
          <w:lang w:val="es-ES" w:eastAsia="en-US"/>
        </w:rPr>
        <w:t xml:space="preserve"> sobre la valoración global)</w:t>
      </w:r>
    </w:p>
    <w:p w:rsidR="001F7496" w:rsidRDefault="001F7496" w:rsidP="006A4407">
      <w:pPr>
        <w:jc w:val="both"/>
        <w:rPr>
          <w:rFonts w:asciiTheme="minorHAnsi" w:eastAsia="Times New Roman" w:hAnsiTheme="minorHAnsi" w:cstheme="minorHAnsi"/>
          <w:i/>
          <w:sz w:val="18"/>
          <w:szCs w:val="18"/>
          <w:lang w:val="es-ES" w:eastAsia="es-ES"/>
        </w:rPr>
      </w:pPr>
    </w:p>
    <w:p w:rsidR="001F7496" w:rsidRDefault="001F7496" w:rsidP="001F7496">
      <w:pPr>
        <w:jc w:val="both"/>
        <w:rPr>
          <w:rFonts w:asciiTheme="minorHAnsi" w:eastAsia="Times New Roman" w:hAnsiTheme="minorHAnsi" w:cstheme="minorHAnsi"/>
          <w:i/>
          <w:sz w:val="18"/>
          <w:szCs w:val="18"/>
          <w:lang w:val="es-ES" w:eastAsia="es-ES"/>
        </w:rPr>
      </w:pPr>
      <w:r w:rsidRPr="00BE089A">
        <w:rPr>
          <w:rFonts w:asciiTheme="minorHAnsi" w:eastAsia="Times New Roman" w:hAnsiTheme="minorHAnsi" w:cstheme="minorHAnsi"/>
          <w:i/>
          <w:sz w:val="18"/>
          <w:szCs w:val="18"/>
          <w:lang w:val="es-ES" w:eastAsia="es-ES"/>
        </w:rPr>
        <w:t>** Se valorará tanto el resultado conseguido como la claridad y  sencillez de los datos solicitados en el formulario de participación correspondiente.</w:t>
      </w:r>
    </w:p>
    <w:p w:rsidR="009D499E" w:rsidRPr="00BE089A" w:rsidRDefault="009D499E" w:rsidP="009723B7">
      <w:pPr>
        <w:pStyle w:val="Prrafodelista"/>
        <w:rPr>
          <w:rFonts w:asciiTheme="minorHAnsi" w:eastAsia="Times New Roman" w:hAnsiTheme="minorHAnsi" w:cstheme="minorHAnsi"/>
          <w:b/>
          <w:sz w:val="18"/>
          <w:szCs w:val="18"/>
          <w:lang w:eastAsia="es-ES"/>
        </w:rPr>
      </w:pPr>
    </w:p>
    <w:p w:rsidR="00885BCD" w:rsidRPr="0081674D" w:rsidRDefault="00ED0E79" w:rsidP="0081674D">
      <w:pPr>
        <w:pStyle w:val="Prrafodelista"/>
        <w:numPr>
          <w:ilvl w:val="0"/>
          <w:numId w:val="5"/>
        </w:numPr>
        <w:tabs>
          <w:tab w:val="clear" w:pos="786"/>
          <w:tab w:val="num" w:pos="426"/>
        </w:tabs>
        <w:ind w:left="284" w:hanging="284"/>
        <w:jc w:val="both"/>
        <w:rPr>
          <w:rFonts w:asciiTheme="minorHAnsi" w:hAnsiTheme="minorHAnsi" w:cstheme="minorHAnsi"/>
          <w:sz w:val="18"/>
          <w:szCs w:val="18"/>
        </w:rPr>
      </w:pPr>
      <w:r w:rsidRPr="00885BCD">
        <w:rPr>
          <w:rFonts w:asciiTheme="minorHAnsi" w:eastAsia="Times New Roman" w:hAnsiTheme="minorHAnsi" w:cstheme="minorHAnsi"/>
          <w:b/>
          <w:sz w:val="18"/>
          <w:szCs w:val="18"/>
          <w:lang w:val="es-ES" w:eastAsia="es-ES"/>
        </w:rPr>
        <w:t>PREMIO:</w:t>
      </w:r>
      <w:r w:rsidRPr="00885BCD">
        <w:rPr>
          <w:rFonts w:asciiTheme="minorHAnsi" w:eastAsia="Times New Roman" w:hAnsiTheme="minorHAnsi" w:cstheme="minorHAnsi"/>
          <w:sz w:val="18"/>
          <w:szCs w:val="18"/>
          <w:lang w:val="es-ES" w:eastAsia="es-ES"/>
        </w:rPr>
        <w:t xml:space="preserve"> L</w:t>
      </w:r>
      <w:r w:rsidR="00AA15FB">
        <w:rPr>
          <w:rFonts w:asciiTheme="minorHAnsi" w:eastAsia="Times New Roman" w:hAnsiTheme="minorHAnsi" w:cstheme="minorHAnsi"/>
          <w:sz w:val="18"/>
          <w:szCs w:val="18"/>
          <w:lang w:val="es-ES" w:eastAsia="es-ES"/>
        </w:rPr>
        <w:t>os P</w:t>
      </w:r>
      <w:r w:rsidR="009723B7" w:rsidRPr="00885BCD">
        <w:rPr>
          <w:rFonts w:asciiTheme="minorHAnsi" w:eastAsia="Times New Roman" w:hAnsiTheme="minorHAnsi" w:cstheme="minorHAnsi"/>
          <w:sz w:val="18"/>
          <w:szCs w:val="18"/>
          <w:lang w:val="es-ES" w:eastAsia="es-ES"/>
        </w:rPr>
        <w:t xml:space="preserve">remios de </w:t>
      </w:r>
      <w:proofErr w:type="spellStart"/>
      <w:r w:rsidR="009723B7" w:rsidRPr="00885BCD">
        <w:rPr>
          <w:rFonts w:asciiTheme="minorHAnsi" w:eastAsia="Times New Roman" w:hAnsiTheme="minorHAnsi" w:cstheme="minorHAnsi"/>
          <w:sz w:val="18"/>
          <w:szCs w:val="18"/>
          <w:lang w:val="es-ES" w:eastAsia="es-ES"/>
        </w:rPr>
        <w:t>Shopper</w:t>
      </w:r>
      <w:proofErr w:type="spellEnd"/>
      <w:r w:rsidR="009723B7" w:rsidRPr="00885BCD">
        <w:rPr>
          <w:rFonts w:asciiTheme="minorHAnsi" w:eastAsia="Times New Roman" w:hAnsiTheme="minorHAnsi" w:cstheme="minorHAnsi"/>
          <w:sz w:val="18"/>
          <w:szCs w:val="18"/>
          <w:lang w:val="es-ES" w:eastAsia="es-ES"/>
        </w:rPr>
        <w:t xml:space="preserve"> Marketing </w:t>
      </w:r>
      <w:r w:rsidRPr="00885BCD">
        <w:rPr>
          <w:rFonts w:asciiTheme="minorHAnsi" w:eastAsia="Times New Roman" w:hAnsiTheme="minorHAnsi" w:cstheme="minorHAnsi"/>
          <w:sz w:val="18"/>
          <w:szCs w:val="18"/>
          <w:lang w:val="es-ES" w:eastAsia="es-ES"/>
        </w:rPr>
        <w:t xml:space="preserve"> </w:t>
      </w:r>
      <w:r w:rsidR="009723B7" w:rsidRPr="00885BCD">
        <w:rPr>
          <w:rFonts w:asciiTheme="minorHAnsi" w:eastAsia="Times New Roman" w:hAnsiTheme="minorHAnsi" w:cstheme="minorHAnsi"/>
          <w:sz w:val="18"/>
          <w:szCs w:val="18"/>
          <w:lang w:val="es-ES" w:eastAsia="es-ES"/>
        </w:rPr>
        <w:t>tienen un carácter de rec</w:t>
      </w:r>
      <w:r w:rsidR="009D2BE1" w:rsidRPr="00885BCD">
        <w:rPr>
          <w:rFonts w:asciiTheme="minorHAnsi" w:eastAsia="Times New Roman" w:hAnsiTheme="minorHAnsi" w:cstheme="minorHAnsi"/>
          <w:sz w:val="18"/>
          <w:szCs w:val="18"/>
          <w:lang w:val="es-ES" w:eastAsia="es-ES"/>
        </w:rPr>
        <w:t>onocimiento</w:t>
      </w:r>
      <w:r w:rsidR="00CD07EB" w:rsidRPr="00885BCD">
        <w:rPr>
          <w:rFonts w:asciiTheme="minorHAnsi" w:eastAsia="Times New Roman" w:hAnsiTheme="minorHAnsi" w:cstheme="minorHAnsi"/>
          <w:sz w:val="18"/>
          <w:szCs w:val="18"/>
          <w:lang w:val="es-ES" w:eastAsia="es-ES"/>
        </w:rPr>
        <w:t xml:space="preserve"> tanto en el Congreso </w:t>
      </w:r>
      <w:r w:rsidR="00446985" w:rsidRPr="00885BCD">
        <w:rPr>
          <w:rFonts w:asciiTheme="minorHAnsi" w:eastAsia="Times New Roman" w:hAnsiTheme="minorHAnsi" w:cstheme="minorHAnsi"/>
          <w:sz w:val="18"/>
          <w:szCs w:val="18"/>
          <w:lang w:val="es-ES" w:eastAsia="es-ES"/>
        </w:rPr>
        <w:t>de Estrategia Comercial y Marketing</w:t>
      </w:r>
      <w:r w:rsidR="00CD07EB" w:rsidRPr="00885BCD">
        <w:rPr>
          <w:rFonts w:asciiTheme="minorHAnsi" w:eastAsia="Times New Roman" w:hAnsiTheme="minorHAnsi" w:cstheme="minorHAnsi"/>
          <w:sz w:val="18"/>
          <w:szCs w:val="18"/>
          <w:lang w:val="es-ES" w:eastAsia="es-ES"/>
        </w:rPr>
        <w:t>, como en otros e</w:t>
      </w:r>
      <w:r w:rsidR="00AA15FB">
        <w:rPr>
          <w:rFonts w:asciiTheme="minorHAnsi" w:eastAsia="Times New Roman" w:hAnsiTheme="minorHAnsi" w:cstheme="minorHAnsi"/>
          <w:sz w:val="18"/>
          <w:szCs w:val="18"/>
          <w:lang w:val="es-ES" w:eastAsia="es-ES"/>
        </w:rPr>
        <w:t xml:space="preserve">ventos organizados por AECOC en </w:t>
      </w:r>
      <w:r w:rsidR="00CD07EB" w:rsidRPr="00885BCD">
        <w:rPr>
          <w:rFonts w:asciiTheme="minorHAnsi" w:eastAsia="Times New Roman" w:hAnsiTheme="minorHAnsi" w:cstheme="minorHAnsi"/>
          <w:sz w:val="18"/>
          <w:szCs w:val="18"/>
          <w:lang w:val="es-ES" w:eastAsia="es-ES"/>
        </w:rPr>
        <w:t xml:space="preserve">torno a </w:t>
      </w:r>
      <w:proofErr w:type="spellStart"/>
      <w:r w:rsidR="00CD07EB" w:rsidRPr="00885BCD">
        <w:rPr>
          <w:rFonts w:asciiTheme="minorHAnsi" w:eastAsia="Times New Roman" w:hAnsiTheme="minorHAnsi" w:cstheme="minorHAnsi"/>
          <w:sz w:val="18"/>
          <w:szCs w:val="18"/>
          <w:lang w:val="es-ES" w:eastAsia="es-ES"/>
        </w:rPr>
        <w:t>Shopper</w:t>
      </w:r>
      <w:proofErr w:type="spellEnd"/>
      <w:r w:rsidR="00CD07EB" w:rsidRPr="00885BCD">
        <w:rPr>
          <w:rFonts w:asciiTheme="minorHAnsi" w:eastAsia="Times New Roman" w:hAnsiTheme="minorHAnsi" w:cstheme="minorHAnsi"/>
          <w:sz w:val="18"/>
          <w:szCs w:val="18"/>
          <w:lang w:val="es-ES" w:eastAsia="es-ES"/>
        </w:rPr>
        <w:t xml:space="preserve"> Marketing. </w:t>
      </w:r>
      <w:r w:rsidR="00F617A5">
        <w:rPr>
          <w:rFonts w:asciiTheme="minorHAnsi" w:eastAsia="Times New Roman" w:hAnsiTheme="minorHAnsi" w:cstheme="minorHAnsi"/>
          <w:sz w:val="18"/>
          <w:szCs w:val="18"/>
          <w:lang w:val="es-ES" w:eastAsia="es-ES"/>
        </w:rPr>
        <w:t xml:space="preserve">En cada categoría se entregará un primer premio y un accésit. </w:t>
      </w:r>
      <w:r w:rsidR="00AA15FB">
        <w:rPr>
          <w:rFonts w:asciiTheme="minorHAnsi" w:eastAsia="Times New Roman" w:hAnsiTheme="minorHAnsi" w:cstheme="minorHAnsi"/>
          <w:sz w:val="18"/>
          <w:szCs w:val="18"/>
          <w:lang w:val="es-ES" w:eastAsia="es-ES"/>
        </w:rPr>
        <w:t>El premio consistirá en un trofeo acreditativo</w:t>
      </w:r>
      <w:r w:rsidR="00AA15FB" w:rsidRPr="00AA15FB">
        <w:rPr>
          <w:rFonts w:asciiTheme="minorHAnsi" w:eastAsia="Times New Roman" w:hAnsiTheme="minorHAnsi" w:cstheme="minorHAnsi"/>
          <w:sz w:val="18"/>
          <w:szCs w:val="18"/>
          <w:lang w:val="es-ES" w:eastAsia="es-ES"/>
        </w:rPr>
        <w:t xml:space="preserve"> entregado por los miembros del jurado independiente. </w:t>
      </w:r>
      <w:proofErr w:type="spellStart"/>
      <w:r w:rsidR="0081674D" w:rsidRPr="0081674D">
        <w:rPr>
          <w:rFonts w:asciiTheme="minorHAnsi" w:eastAsia="Times New Roman" w:hAnsiTheme="minorHAnsi" w:cstheme="minorHAnsi"/>
          <w:sz w:val="18"/>
          <w:szCs w:val="18"/>
        </w:rPr>
        <w:t>Adicionalmente</w:t>
      </w:r>
      <w:proofErr w:type="spellEnd"/>
      <w:r w:rsidR="0081674D" w:rsidRPr="0081674D">
        <w:rPr>
          <w:rFonts w:asciiTheme="minorHAnsi" w:eastAsia="Times New Roman" w:hAnsiTheme="minorHAnsi" w:cstheme="minorHAnsi"/>
          <w:sz w:val="18"/>
          <w:szCs w:val="18"/>
        </w:rPr>
        <w:t xml:space="preserve">, los </w:t>
      </w:r>
      <w:proofErr w:type="spellStart"/>
      <w:r w:rsidR="0081674D" w:rsidRPr="0081674D">
        <w:rPr>
          <w:rFonts w:asciiTheme="minorHAnsi" w:eastAsia="Times New Roman" w:hAnsiTheme="minorHAnsi" w:cstheme="minorHAnsi"/>
          <w:sz w:val="18"/>
          <w:szCs w:val="18"/>
        </w:rPr>
        <w:t>ganadores</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podrán</w:t>
      </w:r>
      <w:proofErr w:type="spellEnd"/>
      <w:r w:rsidR="0081674D" w:rsidRPr="0081674D">
        <w:rPr>
          <w:rFonts w:asciiTheme="minorHAnsi" w:eastAsia="Times New Roman" w:hAnsiTheme="minorHAnsi" w:cstheme="minorHAnsi"/>
          <w:sz w:val="18"/>
          <w:szCs w:val="18"/>
        </w:rPr>
        <w:t xml:space="preserve"> usar el </w:t>
      </w:r>
      <w:proofErr w:type="spellStart"/>
      <w:r w:rsidR="0081674D" w:rsidRPr="0081674D">
        <w:rPr>
          <w:rFonts w:asciiTheme="minorHAnsi" w:eastAsia="Times New Roman" w:hAnsiTheme="minorHAnsi" w:cstheme="minorHAnsi"/>
          <w:sz w:val="18"/>
          <w:szCs w:val="18"/>
        </w:rPr>
        <w:t>sello</w:t>
      </w:r>
      <w:proofErr w:type="spellEnd"/>
      <w:r w:rsidR="0081674D" w:rsidRPr="0081674D">
        <w:rPr>
          <w:rFonts w:asciiTheme="minorHAnsi" w:eastAsia="Times New Roman" w:hAnsiTheme="minorHAnsi" w:cstheme="minorHAnsi"/>
          <w:sz w:val="18"/>
          <w:szCs w:val="18"/>
        </w:rPr>
        <w:t xml:space="preserve"> de los </w:t>
      </w:r>
      <w:proofErr w:type="spellStart"/>
      <w:r w:rsidR="0081674D" w:rsidRPr="0081674D">
        <w:rPr>
          <w:rFonts w:asciiTheme="minorHAnsi" w:eastAsia="Times New Roman" w:hAnsiTheme="minorHAnsi" w:cstheme="minorHAnsi"/>
          <w:sz w:val="18"/>
          <w:szCs w:val="18"/>
        </w:rPr>
        <w:t>premios</w:t>
      </w:r>
      <w:proofErr w:type="spellEnd"/>
      <w:r w:rsidR="0081674D" w:rsidRPr="0081674D">
        <w:rPr>
          <w:rFonts w:asciiTheme="minorHAnsi" w:eastAsia="Times New Roman" w:hAnsiTheme="minorHAnsi" w:cstheme="minorHAnsi"/>
          <w:sz w:val="18"/>
          <w:szCs w:val="18"/>
        </w:rPr>
        <w:t xml:space="preserve"> en </w:t>
      </w:r>
      <w:proofErr w:type="spellStart"/>
      <w:r w:rsidR="0081674D" w:rsidRPr="0081674D">
        <w:rPr>
          <w:rFonts w:asciiTheme="minorHAnsi" w:eastAsia="Times New Roman" w:hAnsiTheme="minorHAnsi" w:cstheme="minorHAnsi"/>
          <w:sz w:val="18"/>
          <w:szCs w:val="18"/>
        </w:rPr>
        <w:t>todos</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sus</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materiales</w:t>
      </w:r>
      <w:proofErr w:type="spellEnd"/>
      <w:r w:rsidR="0081674D" w:rsidRPr="0081674D">
        <w:rPr>
          <w:rFonts w:asciiTheme="minorHAnsi" w:eastAsia="Times New Roman" w:hAnsiTheme="minorHAnsi" w:cstheme="minorHAnsi"/>
          <w:sz w:val="18"/>
          <w:szCs w:val="18"/>
        </w:rPr>
        <w:t xml:space="preserve"> para </w:t>
      </w:r>
      <w:proofErr w:type="spellStart"/>
      <w:r w:rsidR="0081674D" w:rsidRPr="0081674D">
        <w:rPr>
          <w:rFonts w:asciiTheme="minorHAnsi" w:eastAsia="Times New Roman" w:hAnsiTheme="minorHAnsi" w:cstheme="minorHAnsi"/>
          <w:sz w:val="18"/>
          <w:szCs w:val="18"/>
        </w:rPr>
        <w:t>acreditarse</w:t>
      </w:r>
      <w:proofErr w:type="spellEnd"/>
      <w:r w:rsidR="0081674D" w:rsidRPr="0081674D">
        <w:rPr>
          <w:rFonts w:asciiTheme="minorHAnsi" w:eastAsia="Times New Roman" w:hAnsiTheme="minorHAnsi" w:cstheme="minorHAnsi"/>
          <w:sz w:val="18"/>
          <w:szCs w:val="18"/>
        </w:rPr>
        <w:t xml:space="preserve"> como </w:t>
      </w:r>
      <w:proofErr w:type="spellStart"/>
      <w:r w:rsidR="0081674D" w:rsidRPr="0081674D">
        <w:rPr>
          <w:rFonts w:asciiTheme="minorHAnsi" w:eastAsia="Times New Roman" w:hAnsiTheme="minorHAnsi" w:cstheme="minorHAnsi"/>
          <w:sz w:val="18"/>
          <w:szCs w:val="18"/>
        </w:rPr>
        <w:t>ganadores</w:t>
      </w:r>
      <w:proofErr w:type="spellEnd"/>
      <w:r w:rsidR="0081674D" w:rsidRPr="0081674D">
        <w:rPr>
          <w:rFonts w:asciiTheme="minorHAnsi" w:eastAsia="Times New Roman" w:hAnsiTheme="minorHAnsi" w:cstheme="minorHAnsi"/>
          <w:sz w:val="18"/>
          <w:szCs w:val="18"/>
        </w:rPr>
        <w:t xml:space="preserve"> de los </w:t>
      </w:r>
      <w:proofErr w:type="spellStart"/>
      <w:r w:rsidR="0081674D" w:rsidRPr="0081674D">
        <w:rPr>
          <w:rFonts w:asciiTheme="minorHAnsi" w:eastAsia="Times New Roman" w:hAnsiTheme="minorHAnsi" w:cstheme="minorHAnsi"/>
          <w:sz w:val="18"/>
          <w:szCs w:val="18"/>
        </w:rPr>
        <w:t>mismos</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siempre</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indicando</w:t>
      </w:r>
      <w:proofErr w:type="spellEnd"/>
      <w:r w:rsidR="0081674D" w:rsidRPr="0081674D">
        <w:rPr>
          <w:rFonts w:asciiTheme="minorHAnsi" w:eastAsia="Times New Roman" w:hAnsiTheme="minorHAnsi" w:cstheme="minorHAnsi"/>
          <w:sz w:val="18"/>
          <w:szCs w:val="18"/>
        </w:rPr>
        <w:t xml:space="preserve"> el </w:t>
      </w:r>
      <w:proofErr w:type="spellStart"/>
      <w:r w:rsidR="0081674D" w:rsidRPr="0081674D">
        <w:rPr>
          <w:rFonts w:asciiTheme="minorHAnsi" w:eastAsia="Times New Roman" w:hAnsiTheme="minorHAnsi" w:cstheme="minorHAnsi"/>
          <w:sz w:val="18"/>
          <w:szCs w:val="18"/>
        </w:rPr>
        <w:t>año</w:t>
      </w:r>
      <w:proofErr w:type="spellEnd"/>
      <w:r w:rsidR="0081674D" w:rsidRPr="0081674D">
        <w:rPr>
          <w:rFonts w:asciiTheme="minorHAnsi" w:eastAsia="Times New Roman" w:hAnsiTheme="minorHAnsi" w:cstheme="minorHAnsi"/>
          <w:sz w:val="18"/>
          <w:szCs w:val="18"/>
        </w:rPr>
        <w:t xml:space="preserve"> en el que </w:t>
      </w:r>
      <w:proofErr w:type="spellStart"/>
      <w:r w:rsidR="0081674D" w:rsidRPr="0081674D">
        <w:rPr>
          <w:rFonts w:asciiTheme="minorHAnsi" w:eastAsia="Times New Roman" w:hAnsiTheme="minorHAnsi" w:cstheme="minorHAnsi"/>
          <w:sz w:val="18"/>
          <w:szCs w:val="18"/>
        </w:rPr>
        <w:t>resultaron</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serlo</w:t>
      </w:r>
      <w:proofErr w:type="spellEnd"/>
      <w:r w:rsidR="0081674D" w:rsidRPr="0081674D">
        <w:rPr>
          <w:rFonts w:asciiTheme="minorHAnsi" w:eastAsia="Times New Roman" w:hAnsiTheme="minorHAnsi" w:cstheme="minorHAnsi"/>
          <w:sz w:val="18"/>
          <w:szCs w:val="18"/>
        </w:rPr>
        <w:t xml:space="preserve">. El </w:t>
      </w:r>
      <w:proofErr w:type="spellStart"/>
      <w:r w:rsidR="0081674D" w:rsidRPr="0081674D">
        <w:rPr>
          <w:rFonts w:asciiTheme="minorHAnsi" w:eastAsia="Times New Roman" w:hAnsiTheme="minorHAnsi" w:cstheme="minorHAnsi"/>
          <w:sz w:val="18"/>
          <w:szCs w:val="18"/>
        </w:rPr>
        <w:t>acto</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será</w:t>
      </w:r>
      <w:proofErr w:type="spellEnd"/>
      <w:r w:rsidR="0081674D" w:rsidRPr="0081674D">
        <w:rPr>
          <w:rFonts w:asciiTheme="minorHAnsi" w:eastAsia="Times New Roman" w:hAnsiTheme="minorHAnsi" w:cstheme="minorHAnsi"/>
          <w:sz w:val="18"/>
          <w:szCs w:val="18"/>
        </w:rPr>
        <w:t xml:space="preserve"> </w:t>
      </w:r>
      <w:proofErr w:type="spellStart"/>
      <w:r w:rsidR="0081674D" w:rsidRPr="0081674D">
        <w:rPr>
          <w:rFonts w:asciiTheme="minorHAnsi" w:eastAsia="Times New Roman" w:hAnsiTheme="minorHAnsi" w:cstheme="minorHAnsi"/>
          <w:sz w:val="18"/>
          <w:szCs w:val="18"/>
        </w:rPr>
        <w:t>recogido</w:t>
      </w:r>
      <w:proofErr w:type="spellEnd"/>
      <w:r w:rsidR="0081674D" w:rsidRPr="0081674D">
        <w:rPr>
          <w:rFonts w:asciiTheme="minorHAnsi" w:eastAsia="Times New Roman" w:hAnsiTheme="minorHAnsi" w:cstheme="minorHAnsi"/>
          <w:sz w:val="18"/>
          <w:szCs w:val="18"/>
        </w:rPr>
        <w:t xml:space="preserve"> en la revista </w:t>
      </w:r>
      <w:proofErr w:type="spellStart"/>
      <w:r w:rsidR="0081674D" w:rsidRPr="0081674D">
        <w:rPr>
          <w:rFonts w:asciiTheme="minorHAnsi" w:eastAsia="Times New Roman" w:hAnsiTheme="minorHAnsi" w:cstheme="minorHAnsi"/>
          <w:sz w:val="18"/>
          <w:szCs w:val="18"/>
        </w:rPr>
        <w:t>Código</w:t>
      </w:r>
      <w:proofErr w:type="spellEnd"/>
      <w:r w:rsidR="0081674D" w:rsidRPr="0081674D">
        <w:rPr>
          <w:rFonts w:asciiTheme="minorHAnsi" w:eastAsia="Times New Roman" w:hAnsiTheme="minorHAnsi" w:cstheme="minorHAnsi"/>
          <w:sz w:val="18"/>
          <w:szCs w:val="18"/>
        </w:rPr>
        <w:t xml:space="preserve"> 84.</w:t>
      </w:r>
    </w:p>
    <w:p w:rsidR="00885BCD" w:rsidRDefault="00885BCD" w:rsidP="00885BCD">
      <w:pPr>
        <w:pStyle w:val="Prrafodelista"/>
        <w:ind w:left="284"/>
        <w:jc w:val="both"/>
        <w:rPr>
          <w:rFonts w:asciiTheme="minorHAnsi" w:eastAsia="Times New Roman" w:hAnsiTheme="minorHAnsi" w:cstheme="minorHAnsi"/>
          <w:sz w:val="18"/>
          <w:szCs w:val="18"/>
          <w:lang w:val="es-ES" w:eastAsia="es-ES"/>
        </w:rPr>
      </w:pPr>
    </w:p>
    <w:p w:rsidR="00885BCD" w:rsidRPr="00885BCD" w:rsidRDefault="00885BCD" w:rsidP="00885BCD">
      <w:pPr>
        <w:pStyle w:val="Prrafodelista"/>
        <w:tabs>
          <w:tab w:val="num" w:pos="426"/>
        </w:tabs>
        <w:ind w:left="284"/>
        <w:jc w:val="both"/>
        <w:rPr>
          <w:rFonts w:asciiTheme="minorHAnsi" w:eastAsia="Times New Roman" w:hAnsiTheme="minorHAnsi" w:cstheme="minorHAnsi"/>
          <w:sz w:val="18"/>
          <w:szCs w:val="18"/>
          <w:lang w:val="es-ES" w:eastAsia="es-ES"/>
        </w:rPr>
      </w:pPr>
    </w:p>
    <w:p w:rsidR="0087086A" w:rsidRPr="00885BCD" w:rsidRDefault="00ED0E79" w:rsidP="00885BCD">
      <w:pPr>
        <w:pStyle w:val="Prrafodelista"/>
        <w:numPr>
          <w:ilvl w:val="0"/>
          <w:numId w:val="5"/>
        </w:numPr>
        <w:tabs>
          <w:tab w:val="clear" w:pos="786"/>
          <w:tab w:val="num" w:pos="426"/>
        </w:tabs>
        <w:ind w:left="284" w:hanging="284"/>
        <w:jc w:val="both"/>
        <w:rPr>
          <w:rFonts w:asciiTheme="minorHAnsi" w:eastAsia="Times New Roman" w:hAnsiTheme="minorHAnsi" w:cstheme="minorHAnsi"/>
          <w:sz w:val="18"/>
          <w:szCs w:val="18"/>
          <w:lang w:val="es-ES" w:eastAsia="es-ES"/>
        </w:rPr>
      </w:pPr>
      <w:r w:rsidRPr="00885BCD">
        <w:rPr>
          <w:rFonts w:asciiTheme="minorHAnsi" w:eastAsia="Times New Roman" w:hAnsiTheme="minorHAnsi" w:cstheme="minorHAnsi"/>
          <w:b/>
          <w:sz w:val="18"/>
          <w:szCs w:val="18"/>
          <w:lang w:val="es-ES" w:eastAsia="es-ES"/>
        </w:rPr>
        <w:t xml:space="preserve">ENTREGA DE PREMIOS: </w:t>
      </w:r>
      <w:r w:rsidRPr="00885BCD">
        <w:rPr>
          <w:rFonts w:asciiTheme="minorHAnsi" w:eastAsia="Times New Roman" w:hAnsiTheme="minorHAnsi" w:cstheme="minorHAnsi"/>
          <w:sz w:val="18"/>
          <w:szCs w:val="18"/>
          <w:lang w:val="es-ES" w:eastAsia="es-ES"/>
        </w:rPr>
        <w:t>S</w:t>
      </w:r>
      <w:r w:rsidR="009723B7" w:rsidRPr="00885BCD">
        <w:rPr>
          <w:rFonts w:asciiTheme="minorHAnsi" w:eastAsia="Times New Roman" w:hAnsiTheme="minorHAnsi" w:cstheme="minorHAnsi"/>
          <w:sz w:val="18"/>
          <w:szCs w:val="18"/>
          <w:lang w:val="es-ES" w:eastAsia="es-ES"/>
        </w:rPr>
        <w:t xml:space="preserve">e celebrará un acto de entrega de </w:t>
      </w:r>
      <w:r w:rsidR="001F7496" w:rsidRPr="00885BCD">
        <w:rPr>
          <w:rFonts w:asciiTheme="minorHAnsi" w:eastAsia="Times New Roman" w:hAnsiTheme="minorHAnsi" w:cstheme="minorHAnsi"/>
          <w:sz w:val="18"/>
          <w:szCs w:val="18"/>
          <w:lang w:val="es-ES" w:eastAsia="es-ES"/>
        </w:rPr>
        <w:t xml:space="preserve">los </w:t>
      </w:r>
      <w:r w:rsidR="009723B7" w:rsidRPr="00885BCD">
        <w:rPr>
          <w:rFonts w:asciiTheme="minorHAnsi" w:eastAsia="Times New Roman" w:hAnsiTheme="minorHAnsi" w:cstheme="minorHAnsi"/>
          <w:sz w:val="18"/>
          <w:szCs w:val="18"/>
          <w:lang w:val="es-ES" w:eastAsia="es-ES"/>
        </w:rPr>
        <w:t xml:space="preserve">premios </w:t>
      </w:r>
      <w:r w:rsidRPr="00885BCD">
        <w:rPr>
          <w:rFonts w:asciiTheme="minorHAnsi" w:eastAsia="Times New Roman" w:hAnsiTheme="minorHAnsi" w:cstheme="minorHAnsi"/>
          <w:sz w:val="18"/>
          <w:szCs w:val="18"/>
          <w:lang w:val="es-ES" w:eastAsia="es-ES"/>
        </w:rPr>
        <w:t>en el marco del Congreso</w:t>
      </w:r>
      <w:r w:rsidR="009723B7" w:rsidRPr="00885BCD">
        <w:rPr>
          <w:rFonts w:asciiTheme="minorHAnsi" w:eastAsia="Times New Roman" w:hAnsiTheme="minorHAnsi" w:cstheme="minorHAnsi"/>
          <w:sz w:val="18"/>
          <w:szCs w:val="18"/>
          <w:lang w:val="es-ES" w:eastAsia="es-ES"/>
        </w:rPr>
        <w:t xml:space="preserve"> </w:t>
      </w:r>
      <w:r w:rsidR="00446985" w:rsidRPr="00885BCD">
        <w:rPr>
          <w:rFonts w:asciiTheme="minorHAnsi" w:eastAsia="Times New Roman" w:hAnsiTheme="minorHAnsi" w:cstheme="minorHAnsi"/>
          <w:sz w:val="18"/>
          <w:szCs w:val="18"/>
          <w:lang w:val="es-ES" w:eastAsia="es-ES"/>
        </w:rPr>
        <w:t>de Estrategia Comercial y Marketing</w:t>
      </w:r>
      <w:r w:rsidR="006E0D92" w:rsidRPr="00885BCD">
        <w:rPr>
          <w:rFonts w:asciiTheme="minorHAnsi" w:eastAsia="Times New Roman" w:hAnsiTheme="minorHAnsi" w:cstheme="minorHAnsi"/>
          <w:sz w:val="18"/>
          <w:szCs w:val="18"/>
          <w:lang w:val="es-ES" w:eastAsia="es-ES"/>
        </w:rPr>
        <w:t>,</w:t>
      </w:r>
      <w:r w:rsidR="000B0B6C" w:rsidRPr="00885BCD">
        <w:rPr>
          <w:rFonts w:asciiTheme="minorHAnsi" w:eastAsia="Times New Roman" w:hAnsiTheme="minorHAnsi" w:cstheme="minorHAnsi"/>
          <w:sz w:val="18"/>
          <w:szCs w:val="18"/>
          <w:lang w:val="es-ES" w:eastAsia="es-ES"/>
        </w:rPr>
        <w:t xml:space="preserve"> </w:t>
      </w:r>
      <w:r w:rsidR="001F7496" w:rsidRPr="00885BCD">
        <w:rPr>
          <w:rFonts w:asciiTheme="minorHAnsi" w:eastAsia="Times New Roman" w:hAnsiTheme="minorHAnsi" w:cstheme="minorHAnsi"/>
          <w:sz w:val="18"/>
          <w:szCs w:val="18"/>
          <w:lang w:val="es-ES" w:eastAsia="es-ES"/>
        </w:rPr>
        <w:t>el cual será celebra</w:t>
      </w:r>
      <w:r w:rsidR="00D230BD">
        <w:rPr>
          <w:rFonts w:asciiTheme="minorHAnsi" w:eastAsia="Times New Roman" w:hAnsiTheme="minorHAnsi" w:cstheme="minorHAnsi"/>
          <w:sz w:val="18"/>
          <w:szCs w:val="18"/>
          <w:lang w:val="es-ES" w:eastAsia="es-ES"/>
        </w:rPr>
        <w:t xml:space="preserve">do </w:t>
      </w:r>
      <w:r w:rsidR="001F7496" w:rsidRPr="00885BCD">
        <w:rPr>
          <w:rFonts w:asciiTheme="minorHAnsi" w:eastAsia="Times New Roman" w:hAnsiTheme="minorHAnsi" w:cstheme="minorHAnsi"/>
          <w:sz w:val="18"/>
          <w:szCs w:val="18"/>
          <w:lang w:val="es-ES" w:eastAsia="es-ES"/>
        </w:rPr>
        <w:t xml:space="preserve">los días </w:t>
      </w:r>
      <w:r w:rsidR="00806E0A">
        <w:rPr>
          <w:rFonts w:asciiTheme="minorHAnsi" w:eastAsia="Times New Roman" w:hAnsiTheme="minorHAnsi" w:cstheme="minorHAnsi"/>
          <w:sz w:val="18"/>
          <w:szCs w:val="18"/>
          <w:lang w:val="es-ES" w:eastAsia="es-ES"/>
        </w:rPr>
        <w:t>1</w:t>
      </w:r>
      <w:r w:rsidR="001F7496" w:rsidRPr="00885BCD">
        <w:rPr>
          <w:rFonts w:asciiTheme="minorHAnsi" w:eastAsia="Times New Roman" w:hAnsiTheme="minorHAnsi" w:cstheme="minorHAnsi"/>
          <w:sz w:val="18"/>
          <w:szCs w:val="18"/>
          <w:lang w:val="es-ES" w:eastAsia="es-ES"/>
        </w:rPr>
        <w:t xml:space="preserve">8 y </w:t>
      </w:r>
      <w:r w:rsidR="00806E0A">
        <w:rPr>
          <w:rFonts w:asciiTheme="minorHAnsi" w:eastAsia="Times New Roman" w:hAnsiTheme="minorHAnsi" w:cstheme="minorHAnsi"/>
          <w:sz w:val="18"/>
          <w:szCs w:val="18"/>
          <w:lang w:val="es-ES" w:eastAsia="es-ES"/>
        </w:rPr>
        <w:t>1</w:t>
      </w:r>
      <w:r w:rsidR="001F7496" w:rsidRPr="00885BCD">
        <w:rPr>
          <w:rFonts w:asciiTheme="minorHAnsi" w:eastAsia="Times New Roman" w:hAnsiTheme="minorHAnsi" w:cstheme="minorHAnsi"/>
          <w:sz w:val="18"/>
          <w:szCs w:val="18"/>
          <w:lang w:val="es-ES" w:eastAsia="es-ES"/>
        </w:rPr>
        <w:t xml:space="preserve">9 de </w:t>
      </w:r>
      <w:r w:rsidR="00806E0A">
        <w:rPr>
          <w:rFonts w:asciiTheme="minorHAnsi" w:eastAsia="Times New Roman" w:hAnsiTheme="minorHAnsi" w:cstheme="minorHAnsi"/>
          <w:sz w:val="18"/>
          <w:szCs w:val="18"/>
          <w:lang w:val="es-ES" w:eastAsia="es-ES"/>
        </w:rPr>
        <w:t>mayo de 2022</w:t>
      </w:r>
      <w:bookmarkStart w:id="0" w:name="_GoBack"/>
      <w:bookmarkEnd w:id="0"/>
      <w:r w:rsidR="001F7496" w:rsidRPr="00885BCD">
        <w:rPr>
          <w:rFonts w:asciiTheme="minorHAnsi" w:eastAsia="Times New Roman" w:hAnsiTheme="minorHAnsi" w:cstheme="minorHAnsi"/>
          <w:sz w:val="18"/>
          <w:szCs w:val="18"/>
          <w:lang w:val="es-ES" w:eastAsia="es-ES"/>
        </w:rPr>
        <w:t>, durante uno de los bloques creados al efecto</w:t>
      </w:r>
      <w:r w:rsidR="006E0D92" w:rsidRPr="00885BCD">
        <w:rPr>
          <w:rFonts w:asciiTheme="minorHAnsi" w:eastAsia="Times New Roman" w:hAnsiTheme="minorHAnsi" w:cstheme="minorHAnsi"/>
          <w:sz w:val="18"/>
          <w:szCs w:val="18"/>
          <w:lang w:val="es-ES" w:eastAsia="es-ES"/>
        </w:rPr>
        <w:t>.</w:t>
      </w:r>
      <w:r w:rsidR="000D27DA" w:rsidRPr="00885BCD">
        <w:rPr>
          <w:rFonts w:asciiTheme="minorHAnsi" w:eastAsia="Times New Roman" w:hAnsiTheme="minorHAnsi" w:cstheme="minorHAnsi"/>
          <w:sz w:val="18"/>
          <w:szCs w:val="18"/>
          <w:lang w:val="es-ES" w:eastAsia="es-ES"/>
        </w:rPr>
        <w:t xml:space="preserve"> </w:t>
      </w:r>
      <w:r w:rsidR="00CE12C6" w:rsidRPr="00885BCD">
        <w:rPr>
          <w:rFonts w:asciiTheme="minorHAnsi" w:eastAsia="Times New Roman" w:hAnsiTheme="minorHAnsi" w:cstheme="minorHAnsi"/>
          <w:sz w:val="18"/>
          <w:szCs w:val="18"/>
          <w:lang w:val="es-ES" w:eastAsia="es-ES"/>
        </w:rPr>
        <w:t>Un representante de cada empresa</w:t>
      </w:r>
      <w:r w:rsidR="0087086A" w:rsidRPr="00885BCD">
        <w:rPr>
          <w:rFonts w:asciiTheme="minorHAnsi" w:eastAsia="Times New Roman" w:hAnsiTheme="minorHAnsi" w:cstheme="minorHAnsi"/>
          <w:sz w:val="18"/>
          <w:szCs w:val="18"/>
          <w:lang w:val="es-ES" w:eastAsia="es-ES"/>
        </w:rPr>
        <w:t xml:space="preserve"> galardonada</w:t>
      </w:r>
      <w:r w:rsidR="000B0B6C" w:rsidRPr="00885BCD">
        <w:rPr>
          <w:rFonts w:asciiTheme="minorHAnsi" w:eastAsia="Times New Roman" w:hAnsiTheme="minorHAnsi" w:cstheme="minorHAnsi"/>
          <w:sz w:val="18"/>
          <w:szCs w:val="18"/>
          <w:lang w:val="es-ES" w:eastAsia="es-ES"/>
        </w:rPr>
        <w:t xml:space="preserve"> será invitado al </w:t>
      </w:r>
      <w:r w:rsidR="00CE12C6" w:rsidRPr="00885BCD">
        <w:rPr>
          <w:rFonts w:asciiTheme="minorHAnsi" w:eastAsia="Times New Roman" w:hAnsiTheme="minorHAnsi" w:cstheme="minorHAnsi"/>
          <w:sz w:val="18"/>
          <w:szCs w:val="18"/>
          <w:lang w:val="es-ES" w:eastAsia="es-ES"/>
        </w:rPr>
        <w:t>C</w:t>
      </w:r>
      <w:r w:rsidR="000B0B6C" w:rsidRPr="00885BCD">
        <w:rPr>
          <w:rFonts w:asciiTheme="minorHAnsi" w:eastAsia="Times New Roman" w:hAnsiTheme="minorHAnsi" w:cstheme="minorHAnsi"/>
          <w:sz w:val="18"/>
          <w:szCs w:val="18"/>
          <w:lang w:val="es-ES" w:eastAsia="es-ES"/>
        </w:rPr>
        <w:t>ongreso</w:t>
      </w:r>
      <w:r w:rsidR="00CE12C6" w:rsidRPr="00885BCD">
        <w:rPr>
          <w:rFonts w:asciiTheme="minorHAnsi" w:eastAsia="Times New Roman" w:hAnsiTheme="minorHAnsi" w:cstheme="minorHAnsi"/>
          <w:sz w:val="18"/>
          <w:szCs w:val="18"/>
          <w:lang w:val="es-ES" w:eastAsia="es-ES"/>
        </w:rPr>
        <w:t>.</w:t>
      </w:r>
    </w:p>
    <w:p w:rsidR="009723B7" w:rsidRPr="00BE089A" w:rsidRDefault="009723B7" w:rsidP="009723B7">
      <w:pPr>
        <w:ind w:left="360"/>
        <w:jc w:val="both"/>
        <w:rPr>
          <w:rFonts w:asciiTheme="minorHAnsi" w:eastAsia="Times New Roman" w:hAnsiTheme="minorHAnsi" w:cstheme="minorHAnsi"/>
          <w:sz w:val="18"/>
          <w:szCs w:val="18"/>
          <w:lang w:val="es-ES" w:eastAsia="es-ES"/>
        </w:rPr>
      </w:pPr>
    </w:p>
    <w:p w:rsidR="009723B7" w:rsidRPr="00BE089A" w:rsidRDefault="009723B7" w:rsidP="009723B7">
      <w:pPr>
        <w:pStyle w:val="Sangra2detindependiente"/>
        <w:ind w:left="0"/>
        <w:rPr>
          <w:rFonts w:asciiTheme="minorHAnsi" w:eastAsia="Times New Roman" w:hAnsiTheme="minorHAnsi" w:cstheme="minorHAnsi"/>
          <w:sz w:val="18"/>
          <w:szCs w:val="18"/>
          <w:lang w:val="es-ES" w:eastAsia="es-ES"/>
        </w:rPr>
      </w:pPr>
    </w:p>
    <w:p w:rsidR="00885BCD" w:rsidRDefault="009723B7" w:rsidP="009723B7">
      <w:pPr>
        <w:pStyle w:val="Sangra2detindependiente"/>
        <w:jc w:val="center"/>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 xml:space="preserve">LA PARTICIPACIÓN EN ESTE CONCURSO ES DE CARÁCTER </w:t>
      </w:r>
      <w:r w:rsidR="00D44F82" w:rsidRPr="00BE089A">
        <w:rPr>
          <w:rFonts w:asciiTheme="minorHAnsi" w:eastAsia="Times New Roman" w:hAnsiTheme="minorHAnsi" w:cstheme="minorHAnsi"/>
          <w:sz w:val="18"/>
          <w:szCs w:val="18"/>
          <w:lang w:val="es-ES" w:eastAsia="es-ES"/>
        </w:rPr>
        <w:t xml:space="preserve">GRATUITO </w:t>
      </w:r>
    </w:p>
    <w:p w:rsidR="009723B7" w:rsidRPr="00BE089A" w:rsidRDefault="009723B7" w:rsidP="009723B7">
      <w:pPr>
        <w:pStyle w:val="Sangra2detindependiente"/>
        <w:jc w:val="center"/>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Y</w:t>
      </w:r>
      <w:r w:rsidR="00885BCD">
        <w:rPr>
          <w:rFonts w:asciiTheme="minorHAnsi" w:eastAsia="Times New Roman" w:hAnsiTheme="minorHAnsi" w:cstheme="minorHAnsi"/>
          <w:sz w:val="18"/>
          <w:szCs w:val="18"/>
          <w:lang w:val="es-ES" w:eastAsia="es-ES"/>
        </w:rPr>
        <w:t xml:space="preserve"> SUPONE LA PREVIA ACEPTACIÓN DE </w:t>
      </w:r>
      <w:r w:rsidRPr="00BE089A">
        <w:rPr>
          <w:rFonts w:asciiTheme="minorHAnsi" w:eastAsia="Times New Roman" w:hAnsiTheme="minorHAnsi" w:cstheme="minorHAnsi"/>
          <w:sz w:val="18"/>
          <w:szCs w:val="18"/>
          <w:lang w:val="es-ES" w:eastAsia="es-ES"/>
        </w:rPr>
        <w:t>ESTAS BASES</w:t>
      </w:r>
    </w:p>
    <w:p w:rsidR="00523A99" w:rsidRPr="00BE089A" w:rsidRDefault="00523A99" w:rsidP="00B86B7D">
      <w:pPr>
        <w:pStyle w:val="Sangra2detindependiente"/>
        <w:ind w:left="0" w:firstLine="708"/>
        <w:rPr>
          <w:rFonts w:asciiTheme="minorHAnsi" w:eastAsia="Times New Roman" w:hAnsiTheme="minorHAnsi" w:cstheme="minorHAnsi"/>
          <w:sz w:val="18"/>
          <w:szCs w:val="18"/>
          <w:lang w:val="es-ES" w:eastAsia="es-ES"/>
        </w:rPr>
      </w:pPr>
    </w:p>
    <w:p w:rsidR="009723B7" w:rsidRPr="00BE089A" w:rsidRDefault="009723B7" w:rsidP="00523A99">
      <w:pPr>
        <w:pStyle w:val="Sangra2detindependiente"/>
        <w:spacing w:after="0"/>
        <w:ind w:left="0" w:firstLine="709"/>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 xml:space="preserve">Para más información: </w:t>
      </w:r>
    </w:p>
    <w:p w:rsidR="001B0DF4" w:rsidRPr="00BE089A" w:rsidRDefault="00762195" w:rsidP="00B86B7D">
      <w:pPr>
        <w:autoSpaceDE w:val="0"/>
        <w:autoSpaceDN w:val="0"/>
        <w:adjustRightInd w:val="0"/>
        <w:ind w:left="708"/>
        <w:rPr>
          <w:rFonts w:asciiTheme="minorHAnsi" w:eastAsia="Times New Roman" w:hAnsiTheme="minorHAnsi" w:cstheme="minorHAnsi"/>
          <w:sz w:val="18"/>
          <w:szCs w:val="18"/>
          <w:lang w:val="es-ES" w:eastAsia="es-ES"/>
        </w:rPr>
      </w:pPr>
      <w:r w:rsidRPr="00BE089A">
        <w:rPr>
          <w:rFonts w:asciiTheme="minorHAnsi" w:eastAsia="Times New Roman" w:hAnsiTheme="minorHAnsi" w:cstheme="minorHAnsi"/>
          <w:sz w:val="18"/>
          <w:szCs w:val="18"/>
          <w:lang w:val="es-ES" w:eastAsia="es-ES"/>
        </w:rPr>
        <w:t xml:space="preserve">Ana </w:t>
      </w:r>
      <w:proofErr w:type="spellStart"/>
      <w:r w:rsidRPr="00BE089A">
        <w:rPr>
          <w:rFonts w:asciiTheme="minorHAnsi" w:eastAsia="Times New Roman" w:hAnsiTheme="minorHAnsi" w:cstheme="minorHAnsi"/>
          <w:sz w:val="18"/>
          <w:szCs w:val="18"/>
          <w:lang w:val="es-ES" w:eastAsia="es-ES"/>
        </w:rPr>
        <w:t>Ejarque</w:t>
      </w:r>
      <w:proofErr w:type="spellEnd"/>
      <w:r w:rsidR="009723B7" w:rsidRPr="00BE089A">
        <w:rPr>
          <w:rFonts w:asciiTheme="minorHAnsi" w:eastAsia="Times New Roman" w:hAnsiTheme="minorHAnsi" w:cstheme="minorHAnsi"/>
          <w:sz w:val="18"/>
          <w:szCs w:val="18"/>
          <w:lang w:val="es-ES" w:eastAsia="es-ES"/>
        </w:rPr>
        <w:tab/>
      </w:r>
    </w:p>
    <w:p w:rsidR="009723B7" w:rsidRPr="00885BCD" w:rsidRDefault="001B0DF4" w:rsidP="00B86B7D">
      <w:pPr>
        <w:autoSpaceDE w:val="0"/>
        <w:autoSpaceDN w:val="0"/>
        <w:adjustRightInd w:val="0"/>
        <w:ind w:left="708"/>
        <w:rPr>
          <w:rFonts w:asciiTheme="minorHAnsi" w:eastAsia="Times New Roman" w:hAnsiTheme="minorHAnsi" w:cstheme="minorHAnsi"/>
          <w:sz w:val="18"/>
          <w:szCs w:val="18"/>
          <w:lang w:val="en-US" w:eastAsia="es-ES"/>
        </w:rPr>
      </w:pPr>
      <w:proofErr w:type="spellStart"/>
      <w:r w:rsidRPr="00885BCD">
        <w:rPr>
          <w:rFonts w:asciiTheme="minorHAnsi" w:eastAsia="Times New Roman" w:hAnsiTheme="minorHAnsi" w:cstheme="minorHAnsi"/>
          <w:sz w:val="18"/>
          <w:szCs w:val="18"/>
          <w:lang w:val="en-US" w:eastAsia="es-ES"/>
        </w:rPr>
        <w:t>Responsable</w:t>
      </w:r>
      <w:proofErr w:type="spellEnd"/>
      <w:r w:rsidRPr="00885BCD">
        <w:rPr>
          <w:rFonts w:asciiTheme="minorHAnsi" w:eastAsia="Times New Roman" w:hAnsiTheme="minorHAnsi" w:cstheme="minorHAnsi"/>
          <w:sz w:val="18"/>
          <w:szCs w:val="18"/>
          <w:lang w:val="en-US" w:eastAsia="es-ES"/>
        </w:rPr>
        <w:t xml:space="preserve"> Shopper Marketing</w:t>
      </w:r>
      <w:r w:rsidR="00BE05DA" w:rsidRPr="00885BCD">
        <w:rPr>
          <w:rFonts w:asciiTheme="minorHAnsi" w:eastAsia="Times New Roman" w:hAnsiTheme="minorHAnsi" w:cstheme="minorHAnsi"/>
          <w:sz w:val="18"/>
          <w:szCs w:val="18"/>
          <w:lang w:val="en-US" w:eastAsia="es-ES"/>
        </w:rPr>
        <w:t xml:space="preserve">, </w:t>
      </w:r>
      <w:r w:rsidRPr="00885BCD">
        <w:rPr>
          <w:rFonts w:asciiTheme="minorHAnsi" w:eastAsia="Times New Roman" w:hAnsiTheme="minorHAnsi" w:cstheme="minorHAnsi"/>
          <w:sz w:val="18"/>
          <w:szCs w:val="18"/>
          <w:lang w:val="en-US" w:eastAsia="es-ES"/>
        </w:rPr>
        <w:t>AECOC</w:t>
      </w:r>
      <w:r w:rsidR="009723B7" w:rsidRPr="00885BCD">
        <w:rPr>
          <w:rFonts w:asciiTheme="minorHAnsi" w:eastAsia="Times New Roman" w:hAnsiTheme="minorHAnsi" w:cstheme="minorHAnsi"/>
          <w:sz w:val="18"/>
          <w:szCs w:val="18"/>
          <w:lang w:val="en-US" w:eastAsia="es-ES"/>
        </w:rPr>
        <w:tab/>
      </w:r>
    </w:p>
    <w:p w:rsidR="00523A99" w:rsidRPr="00885BCD" w:rsidRDefault="00806E0A" w:rsidP="00523A99">
      <w:pPr>
        <w:autoSpaceDE w:val="0"/>
        <w:autoSpaceDN w:val="0"/>
        <w:adjustRightInd w:val="0"/>
        <w:ind w:left="708"/>
        <w:rPr>
          <w:rFonts w:asciiTheme="minorHAnsi" w:eastAsia="Times New Roman" w:hAnsiTheme="minorHAnsi" w:cstheme="minorHAnsi"/>
          <w:sz w:val="18"/>
          <w:szCs w:val="18"/>
          <w:lang w:val="en-US" w:eastAsia="es-ES"/>
        </w:rPr>
      </w:pPr>
      <w:hyperlink r:id="rId11" w:history="1">
        <w:r w:rsidR="00523A99" w:rsidRPr="00885BCD">
          <w:rPr>
            <w:rStyle w:val="Hipervnculo"/>
            <w:rFonts w:asciiTheme="minorHAnsi" w:eastAsia="Times New Roman" w:hAnsiTheme="minorHAnsi" w:cstheme="minorHAnsi"/>
            <w:sz w:val="18"/>
            <w:szCs w:val="18"/>
            <w:lang w:val="en-US" w:eastAsia="es-ES"/>
          </w:rPr>
          <w:t>aejarque@aecoc.es</w:t>
        </w:r>
      </w:hyperlink>
    </w:p>
    <w:p w:rsidR="009723B7" w:rsidRPr="009C6C9D" w:rsidRDefault="009723B7" w:rsidP="00523A99">
      <w:pPr>
        <w:autoSpaceDE w:val="0"/>
        <w:autoSpaceDN w:val="0"/>
        <w:adjustRightInd w:val="0"/>
        <w:ind w:left="708"/>
        <w:rPr>
          <w:rFonts w:ascii="Arial Rounded MT Bold" w:eastAsia="Times New Roman" w:hAnsi="Arial Rounded MT Bold" w:cstheme="minorHAnsi"/>
          <w:sz w:val="18"/>
          <w:szCs w:val="18"/>
          <w:lang w:val="en-US" w:eastAsia="es-ES"/>
        </w:rPr>
      </w:pPr>
      <w:proofErr w:type="spellStart"/>
      <w:proofErr w:type="gramStart"/>
      <w:r w:rsidRPr="00885BCD">
        <w:rPr>
          <w:rFonts w:asciiTheme="minorHAnsi" w:eastAsia="Times New Roman" w:hAnsiTheme="minorHAnsi" w:cstheme="minorHAnsi"/>
          <w:sz w:val="18"/>
          <w:szCs w:val="18"/>
          <w:lang w:val="en-US" w:eastAsia="es-ES"/>
        </w:rPr>
        <w:t>Telf</w:t>
      </w:r>
      <w:proofErr w:type="spellEnd"/>
      <w:r w:rsidRPr="00885BCD">
        <w:rPr>
          <w:rFonts w:asciiTheme="minorHAnsi" w:eastAsia="Times New Roman" w:hAnsiTheme="minorHAnsi" w:cstheme="minorHAnsi"/>
          <w:sz w:val="18"/>
          <w:szCs w:val="18"/>
          <w:lang w:val="en-US" w:eastAsia="es-ES"/>
        </w:rPr>
        <w:t>.</w:t>
      </w:r>
      <w:proofErr w:type="gramEnd"/>
      <w:r w:rsidRPr="00885BCD">
        <w:rPr>
          <w:rFonts w:asciiTheme="minorHAnsi" w:eastAsia="Times New Roman" w:hAnsiTheme="minorHAnsi" w:cstheme="minorHAnsi"/>
          <w:sz w:val="18"/>
          <w:szCs w:val="18"/>
          <w:lang w:val="en-US" w:eastAsia="es-ES"/>
        </w:rPr>
        <w:t xml:space="preserve"> 93 252 39 00</w:t>
      </w:r>
      <w:r w:rsidRPr="00885BCD">
        <w:rPr>
          <w:rFonts w:asciiTheme="minorHAnsi" w:eastAsia="Times New Roman" w:hAnsiTheme="minorHAnsi" w:cstheme="minorHAnsi"/>
          <w:sz w:val="18"/>
          <w:szCs w:val="18"/>
          <w:lang w:val="en-US" w:eastAsia="es-ES"/>
        </w:rPr>
        <w:tab/>
      </w:r>
      <w:r w:rsidRPr="009C6C9D">
        <w:rPr>
          <w:rFonts w:ascii="Arial Rounded MT Bold" w:eastAsia="Times New Roman" w:hAnsi="Arial Rounded MT Bold" w:cstheme="minorHAnsi"/>
          <w:sz w:val="18"/>
          <w:szCs w:val="18"/>
          <w:lang w:val="en-US" w:eastAsia="es-ES"/>
        </w:rPr>
        <w:tab/>
      </w:r>
      <w:r w:rsidRPr="009C6C9D">
        <w:rPr>
          <w:rFonts w:ascii="Arial Rounded MT Bold" w:eastAsia="Times New Roman" w:hAnsi="Arial Rounded MT Bold" w:cstheme="minorHAnsi"/>
          <w:sz w:val="18"/>
          <w:szCs w:val="18"/>
          <w:lang w:val="en-US" w:eastAsia="es-ES"/>
        </w:rPr>
        <w:tab/>
      </w:r>
    </w:p>
    <w:sectPr w:rsidR="009723B7" w:rsidRPr="009C6C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15" w:rsidRDefault="00CE2E15" w:rsidP="00CE2E15">
      <w:r>
        <w:separator/>
      </w:r>
    </w:p>
  </w:endnote>
  <w:endnote w:type="continuationSeparator" w:id="0">
    <w:p w:rsidR="00CE2E15" w:rsidRDefault="00CE2E15" w:rsidP="00CE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15" w:rsidRDefault="00CE2E15" w:rsidP="00CE2E15">
      <w:r>
        <w:separator/>
      </w:r>
    </w:p>
  </w:footnote>
  <w:footnote w:type="continuationSeparator" w:id="0">
    <w:p w:rsidR="00CE2E15" w:rsidRDefault="00CE2E15" w:rsidP="00CE2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13A"/>
    <w:multiLevelType w:val="hybridMultilevel"/>
    <w:tmpl w:val="3F7E1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78343E"/>
    <w:multiLevelType w:val="hybridMultilevel"/>
    <w:tmpl w:val="E7FC4366"/>
    <w:lvl w:ilvl="0" w:tplc="BFCEE4D6">
      <w:start w:val="5"/>
      <w:numFmt w:val="decimal"/>
      <w:lvlText w:val="%1."/>
      <w:lvlJc w:val="left"/>
      <w:pPr>
        <w:tabs>
          <w:tab w:val="num" w:pos="786"/>
        </w:tabs>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834C9B"/>
    <w:multiLevelType w:val="hybridMultilevel"/>
    <w:tmpl w:val="86C80C76"/>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207C6D"/>
    <w:multiLevelType w:val="hybridMultilevel"/>
    <w:tmpl w:val="E55CB6BA"/>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12F33BE"/>
    <w:multiLevelType w:val="hybridMultilevel"/>
    <w:tmpl w:val="9D601C48"/>
    <w:lvl w:ilvl="0" w:tplc="C5862F36">
      <w:start w:val="1"/>
      <w:numFmt w:val="decimal"/>
      <w:lvlText w:val="%1."/>
      <w:lvlJc w:val="left"/>
      <w:pPr>
        <w:ind w:left="1413"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9D"/>
    <w:rsid w:val="00001042"/>
    <w:rsid w:val="00004A92"/>
    <w:rsid w:val="00015524"/>
    <w:rsid w:val="0005690B"/>
    <w:rsid w:val="00061220"/>
    <w:rsid w:val="00085672"/>
    <w:rsid w:val="000927F0"/>
    <w:rsid w:val="000B07D7"/>
    <w:rsid w:val="000B0B6C"/>
    <w:rsid w:val="000D27DA"/>
    <w:rsid w:val="000E2037"/>
    <w:rsid w:val="001403B8"/>
    <w:rsid w:val="00151877"/>
    <w:rsid w:val="00192EBE"/>
    <w:rsid w:val="001A27C2"/>
    <w:rsid w:val="001B0DF4"/>
    <w:rsid w:val="001D4523"/>
    <w:rsid w:val="001F7496"/>
    <w:rsid w:val="00237DA1"/>
    <w:rsid w:val="0024166D"/>
    <w:rsid w:val="00250ACC"/>
    <w:rsid w:val="00257EA0"/>
    <w:rsid w:val="0027205E"/>
    <w:rsid w:val="002878A2"/>
    <w:rsid w:val="002B2031"/>
    <w:rsid w:val="002E5E21"/>
    <w:rsid w:val="002E70F7"/>
    <w:rsid w:val="002F6BED"/>
    <w:rsid w:val="00303E12"/>
    <w:rsid w:val="00304DC9"/>
    <w:rsid w:val="00317FBE"/>
    <w:rsid w:val="00322C04"/>
    <w:rsid w:val="003231DF"/>
    <w:rsid w:val="003259E5"/>
    <w:rsid w:val="00326955"/>
    <w:rsid w:val="003549DD"/>
    <w:rsid w:val="0036377D"/>
    <w:rsid w:val="003B3EC1"/>
    <w:rsid w:val="003C65CA"/>
    <w:rsid w:val="003C79F3"/>
    <w:rsid w:val="003D0D95"/>
    <w:rsid w:val="0041097F"/>
    <w:rsid w:val="00411C8F"/>
    <w:rsid w:val="00430159"/>
    <w:rsid w:val="00432473"/>
    <w:rsid w:val="00446985"/>
    <w:rsid w:val="00482697"/>
    <w:rsid w:val="004C03BC"/>
    <w:rsid w:val="004C09FD"/>
    <w:rsid w:val="004E2300"/>
    <w:rsid w:val="00514974"/>
    <w:rsid w:val="00517C4E"/>
    <w:rsid w:val="00523A99"/>
    <w:rsid w:val="00544E67"/>
    <w:rsid w:val="00552CF6"/>
    <w:rsid w:val="005961A8"/>
    <w:rsid w:val="005E69C3"/>
    <w:rsid w:val="0060700F"/>
    <w:rsid w:val="006247BE"/>
    <w:rsid w:val="006A4407"/>
    <w:rsid w:val="006C4DF9"/>
    <w:rsid w:val="006C5231"/>
    <w:rsid w:val="006D2AAE"/>
    <w:rsid w:val="006E0D92"/>
    <w:rsid w:val="006E34CE"/>
    <w:rsid w:val="00710B0C"/>
    <w:rsid w:val="00721EF2"/>
    <w:rsid w:val="00762195"/>
    <w:rsid w:val="00783EFD"/>
    <w:rsid w:val="00786FA6"/>
    <w:rsid w:val="007A5B1F"/>
    <w:rsid w:val="007D1943"/>
    <w:rsid w:val="00806C7F"/>
    <w:rsid w:val="00806E0A"/>
    <w:rsid w:val="0081674D"/>
    <w:rsid w:val="0086406D"/>
    <w:rsid w:val="0087086A"/>
    <w:rsid w:val="00885BCD"/>
    <w:rsid w:val="008A015E"/>
    <w:rsid w:val="009343E7"/>
    <w:rsid w:val="009411DC"/>
    <w:rsid w:val="009723B7"/>
    <w:rsid w:val="00975C79"/>
    <w:rsid w:val="009B07CF"/>
    <w:rsid w:val="009C6C9D"/>
    <w:rsid w:val="009D2BE1"/>
    <w:rsid w:val="009D499E"/>
    <w:rsid w:val="00A53BBB"/>
    <w:rsid w:val="00AA15FB"/>
    <w:rsid w:val="00AA3AA1"/>
    <w:rsid w:val="00AB2CF4"/>
    <w:rsid w:val="00AB3058"/>
    <w:rsid w:val="00AC4073"/>
    <w:rsid w:val="00AD1977"/>
    <w:rsid w:val="00B55611"/>
    <w:rsid w:val="00B86B7D"/>
    <w:rsid w:val="00B93E39"/>
    <w:rsid w:val="00BA5030"/>
    <w:rsid w:val="00BE02C4"/>
    <w:rsid w:val="00BE05DA"/>
    <w:rsid w:val="00BE089A"/>
    <w:rsid w:val="00C80BB8"/>
    <w:rsid w:val="00CD07EB"/>
    <w:rsid w:val="00CE12C6"/>
    <w:rsid w:val="00CE2E15"/>
    <w:rsid w:val="00D230BD"/>
    <w:rsid w:val="00D44F82"/>
    <w:rsid w:val="00D46F85"/>
    <w:rsid w:val="00D55367"/>
    <w:rsid w:val="00D55AA1"/>
    <w:rsid w:val="00D72032"/>
    <w:rsid w:val="00D9464F"/>
    <w:rsid w:val="00DB48DD"/>
    <w:rsid w:val="00E12FD5"/>
    <w:rsid w:val="00E33D16"/>
    <w:rsid w:val="00E60EBB"/>
    <w:rsid w:val="00EA2BB3"/>
    <w:rsid w:val="00EC18A8"/>
    <w:rsid w:val="00EC40ED"/>
    <w:rsid w:val="00ED0E79"/>
    <w:rsid w:val="00EF049D"/>
    <w:rsid w:val="00F00916"/>
    <w:rsid w:val="00F21C1E"/>
    <w:rsid w:val="00F22A7D"/>
    <w:rsid w:val="00F564D9"/>
    <w:rsid w:val="00F617A5"/>
    <w:rsid w:val="00FB762F"/>
    <w:rsid w:val="00FD3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9D"/>
    <w:pPr>
      <w:spacing w:after="0" w:line="240" w:lineRule="auto"/>
    </w:pPr>
    <w:rPr>
      <w:rFonts w:ascii="Times New Roman" w:eastAsia="Batang" w:hAnsi="Times New Roman" w:cs="Times New Roman"/>
      <w:sz w:val="24"/>
      <w:szCs w:val="24"/>
      <w:lang w:val="ca-ES" w:eastAsia="ko-KR"/>
    </w:rPr>
  </w:style>
  <w:style w:type="paragraph" w:styleId="Ttulo1">
    <w:name w:val="heading 1"/>
    <w:basedOn w:val="Normal"/>
    <w:next w:val="Normal"/>
    <w:link w:val="Ttulo1Car"/>
    <w:uiPriority w:val="9"/>
    <w:qFormat/>
    <w:rsid w:val="00EF0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49D"/>
    <w:pPr>
      <w:ind w:left="720"/>
      <w:contextualSpacing/>
    </w:pPr>
  </w:style>
  <w:style w:type="character" w:customStyle="1" w:styleId="Ttulo1Car">
    <w:name w:val="Título 1 Car"/>
    <w:basedOn w:val="Fuentedeprrafopredeter"/>
    <w:link w:val="Ttulo1"/>
    <w:uiPriority w:val="9"/>
    <w:rsid w:val="00EF049D"/>
    <w:rPr>
      <w:rFonts w:asciiTheme="majorHAnsi" w:eastAsiaTheme="majorEastAsia" w:hAnsiTheme="majorHAnsi" w:cstheme="majorBidi"/>
      <w:b/>
      <w:bCs/>
      <w:color w:val="365F91" w:themeColor="accent1" w:themeShade="BF"/>
      <w:sz w:val="28"/>
      <w:szCs w:val="28"/>
      <w:lang w:val="ca-ES" w:eastAsia="ko-KR"/>
    </w:rPr>
  </w:style>
  <w:style w:type="paragraph" w:styleId="Textodeglobo">
    <w:name w:val="Balloon Text"/>
    <w:basedOn w:val="Normal"/>
    <w:link w:val="TextodegloboCar"/>
    <w:uiPriority w:val="99"/>
    <w:semiHidden/>
    <w:unhideWhenUsed/>
    <w:rsid w:val="00EF04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49D"/>
    <w:rPr>
      <w:rFonts w:ascii="Tahoma" w:eastAsia="Batang" w:hAnsi="Tahoma" w:cs="Tahoma"/>
      <w:sz w:val="16"/>
      <w:szCs w:val="16"/>
      <w:lang w:val="ca-ES" w:eastAsia="ko-KR"/>
    </w:rPr>
  </w:style>
  <w:style w:type="paragraph" w:styleId="Textoindependiente">
    <w:name w:val="Body Text"/>
    <w:basedOn w:val="Normal"/>
    <w:link w:val="TextoindependienteCar"/>
    <w:rsid w:val="00250ACC"/>
    <w:pPr>
      <w:jc w:val="both"/>
    </w:pPr>
    <w:rPr>
      <w:rFonts w:ascii="Arial" w:eastAsia="Times New Roman" w:hAnsi="Arial"/>
      <w:b/>
      <w:szCs w:val="20"/>
      <w:lang w:val="es-ES" w:eastAsia="es-ES"/>
    </w:rPr>
  </w:style>
  <w:style w:type="character" w:customStyle="1" w:styleId="TextoindependienteCar">
    <w:name w:val="Texto independiente Car"/>
    <w:basedOn w:val="Fuentedeprrafopredeter"/>
    <w:link w:val="Textoindependiente"/>
    <w:rsid w:val="00250ACC"/>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uiPriority w:val="99"/>
    <w:semiHidden/>
    <w:unhideWhenUsed/>
    <w:rsid w:val="009723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23B7"/>
    <w:rPr>
      <w:rFonts w:ascii="Times New Roman" w:eastAsia="Batang" w:hAnsi="Times New Roman" w:cs="Times New Roman"/>
      <w:sz w:val="24"/>
      <w:szCs w:val="24"/>
      <w:lang w:val="ca-ES" w:eastAsia="ko-KR"/>
    </w:rPr>
  </w:style>
  <w:style w:type="character" w:styleId="Hipervnculo">
    <w:name w:val="Hyperlink"/>
    <w:basedOn w:val="Fuentedeprrafopredeter"/>
    <w:uiPriority w:val="99"/>
    <w:unhideWhenUsed/>
    <w:rsid w:val="009723B7"/>
    <w:rPr>
      <w:color w:val="0000FF" w:themeColor="hyperlink"/>
      <w:u w:val="single"/>
    </w:rPr>
  </w:style>
  <w:style w:type="character" w:customStyle="1" w:styleId="longtext">
    <w:name w:val="long_text"/>
    <w:basedOn w:val="Fuentedeprrafopredeter"/>
    <w:rsid w:val="004C03BC"/>
  </w:style>
  <w:style w:type="paragraph" w:styleId="Revisin">
    <w:name w:val="Revision"/>
    <w:hidden/>
    <w:uiPriority w:val="99"/>
    <w:semiHidden/>
    <w:rsid w:val="00F617A5"/>
    <w:pPr>
      <w:spacing w:after="0" w:line="240" w:lineRule="auto"/>
    </w:pPr>
    <w:rPr>
      <w:rFonts w:ascii="Times New Roman" w:eastAsia="Batang" w:hAnsi="Times New Roman" w:cs="Times New Roman"/>
      <w:sz w:val="24"/>
      <w:szCs w:val="24"/>
      <w:lang w:val="ca-ES" w:eastAsia="ko-KR"/>
    </w:rPr>
  </w:style>
  <w:style w:type="paragraph" w:styleId="NormalWeb">
    <w:name w:val="Normal (Web)"/>
    <w:basedOn w:val="Normal"/>
    <w:uiPriority w:val="99"/>
    <w:semiHidden/>
    <w:unhideWhenUsed/>
    <w:rsid w:val="0081674D"/>
    <w:pPr>
      <w:spacing w:before="100" w:beforeAutospacing="1" w:after="100" w:afterAutospacing="1"/>
    </w:pPr>
    <w:rPr>
      <w:rFonts w:eastAsia="Times New Roman"/>
      <w:lang w:val="es-ES" w:eastAsia="es-ES"/>
    </w:rPr>
  </w:style>
  <w:style w:type="paragraph" w:styleId="Encabezado">
    <w:name w:val="header"/>
    <w:basedOn w:val="Normal"/>
    <w:link w:val="EncabezadoCar"/>
    <w:uiPriority w:val="99"/>
    <w:unhideWhenUsed/>
    <w:rsid w:val="00CE2E15"/>
    <w:pPr>
      <w:tabs>
        <w:tab w:val="center" w:pos="4252"/>
        <w:tab w:val="right" w:pos="8504"/>
      </w:tabs>
    </w:pPr>
  </w:style>
  <w:style w:type="character" w:customStyle="1" w:styleId="EncabezadoCar">
    <w:name w:val="Encabezado Car"/>
    <w:basedOn w:val="Fuentedeprrafopredeter"/>
    <w:link w:val="Encabezado"/>
    <w:uiPriority w:val="99"/>
    <w:rsid w:val="00CE2E15"/>
    <w:rPr>
      <w:rFonts w:ascii="Times New Roman" w:eastAsia="Batang" w:hAnsi="Times New Roman" w:cs="Times New Roman"/>
      <w:sz w:val="24"/>
      <w:szCs w:val="24"/>
      <w:lang w:val="ca-ES" w:eastAsia="ko-KR"/>
    </w:rPr>
  </w:style>
  <w:style w:type="paragraph" w:styleId="Piedepgina">
    <w:name w:val="footer"/>
    <w:basedOn w:val="Normal"/>
    <w:link w:val="PiedepginaCar"/>
    <w:uiPriority w:val="99"/>
    <w:unhideWhenUsed/>
    <w:rsid w:val="00CE2E15"/>
    <w:pPr>
      <w:tabs>
        <w:tab w:val="center" w:pos="4252"/>
        <w:tab w:val="right" w:pos="8504"/>
      </w:tabs>
    </w:pPr>
  </w:style>
  <w:style w:type="character" w:customStyle="1" w:styleId="PiedepginaCar">
    <w:name w:val="Pie de página Car"/>
    <w:basedOn w:val="Fuentedeprrafopredeter"/>
    <w:link w:val="Piedepgina"/>
    <w:uiPriority w:val="99"/>
    <w:rsid w:val="00CE2E15"/>
    <w:rPr>
      <w:rFonts w:ascii="Times New Roman" w:eastAsia="Batang" w:hAnsi="Times New Roman" w:cs="Times New Roman"/>
      <w:sz w:val="24"/>
      <w:szCs w:val="24"/>
      <w:lang w:val="ca-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9D"/>
    <w:pPr>
      <w:spacing w:after="0" w:line="240" w:lineRule="auto"/>
    </w:pPr>
    <w:rPr>
      <w:rFonts w:ascii="Times New Roman" w:eastAsia="Batang" w:hAnsi="Times New Roman" w:cs="Times New Roman"/>
      <w:sz w:val="24"/>
      <w:szCs w:val="24"/>
      <w:lang w:val="ca-ES" w:eastAsia="ko-KR"/>
    </w:rPr>
  </w:style>
  <w:style w:type="paragraph" w:styleId="Ttulo1">
    <w:name w:val="heading 1"/>
    <w:basedOn w:val="Normal"/>
    <w:next w:val="Normal"/>
    <w:link w:val="Ttulo1Car"/>
    <w:uiPriority w:val="9"/>
    <w:qFormat/>
    <w:rsid w:val="00EF0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49D"/>
    <w:pPr>
      <w:ind w:left="720"/>
      <w:contextualSpacing/>
    </w:pPr>
  </w:style>
  <w:style w:type="character" w:customStyle="1" w:styleId="Ttulo1Car">
    <w:name w:val="Título 1 Car"/>
    <w:basedOn w:val="Fuentedeprrafopredeter"/>
    <w:link w:val="Ttulo1"/>
    <w:uiPriority w:val="9"/>
    <w:rsid w:val="00EF049D"/>
    <w:rPr>
      <w:rFonts w:asciiTheme="majorHAnsi" w:eastAsiaTheme="majorEastAsia" w:hAnsiTheme="majorHAnsi" w:cstheme="majorBidi"/>
      <w:b/>
      <w:bCs/>
      <w:color w:val="365F91" w:themeColor="accent1" w:themeShade="BF"/>
      <w:sz w:val="28"/>
      <w:szCs w:val="28"/>
      <w:lang w:val="ca-ES" w:eastAsia="ko-KR"/>
    </w:rPr>
  </w:style>
  <w:style w:type="paragraph" w:styleId="Textodeglobo">
    <w:name w:val="Balloon Text"/>
    <w:basedOn w:val="Normal"/>
    <w:link w:val="TextodegloboCar"/>
    <w:uiPriority w:val="99"/>
    <w:semiHidden/>
    <w:unhideWhenUsed/>
    <w:rsid w:val="00EF04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49D"/>
    <w:rPr>
      <w:rFonts w:ascii="Tahoma" w:eastAsia="Batang" w:hAnsi="Tahoma" w:cs="Tahoma"/>
      <w:sz w:val="16"/>
      <w:szCs w:val="16"/>
      <w:lang w:val="ca-ES" w:eastAsia="ko-KR"/>
    </w:rPr>
  </w:style>
  <w:style w:type="paragraph" w:styleId="Textoindependiente">
    <w:name w:val="Body Text"/>
    <w:basedOn w:val="Normal"/>
    <w:link w:val="TextoindependienteCar"/>
    <w:rsid w:val="00250ACC"/>
    <w:pPr>
      <w:jc w:val="both"/>
    </w:pPr>
    <w:rPr>
      <w:rFonts w:ascii="Arial" w:eastAsia="Times New Roman" w:hAnsi="Arial"/>
      <w:b/>
      <w:szCs w:val="20"/>
      <w:lang w:val="es-ES" w:eastAsia="es-ES"/>
    </w:rPr>
  </w:style>
  <w:style w:type="character" w:customStyle="1" w:styleId="TextoindependienteCar">
    <w:name w:val="Texto independiente Car"/>
    <w:basedOn w:val="Fuentedeprrafopredeter"/>
    <w:link w:val="Textoindependiente"/>
    <w:rsid w:val="00250ACC"/>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uiPriority w:val="99"/>
    <w:semiHidden/>
    <w:unhideWhenUsed/>
    <w:rsid w:val="009723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23B7"/>
    <w:rPr>
      <w:rFonts w:ascii="Times New Roman" w:eastAsia="Batang" w:hAnsi="Times New Roman" w:cs="Times New Roman"/>
      <w:sz w:val="24"/>
      <w:szCs w:val="24"/>
      <w:lang w:val="ca-ES" w:eastAsia="ko-KR"/>
    </w:rPr>
  </w:style>
  <w:style w:type="character" w:styleId="Hipervnculo">
    <w:name w:val="Hyperlink"/>
    <w:basedOn w:val="Fuentedeprrafopredeter"/>
    <w:uiPriority w:val="99"/>
    <w:unhideWhenUsed/>
    <w:rsid w:val="009723B7"/>
    <w:rPr>
      <w:color w:val="0000FF" w:themeColor="hyperlink"/>
      <w:u w:val="single"/>
    </w:rPr>
  </w:style>
  <w:style w:type="character" w:customStyle="1" w:styleId="longtext">
    <w:name w:val="long_text"/>
    <w:basedOn w:val="Fuentedeprrafopredeter"/>
    <w:rsid w:val="004C03BC"/>
  </w:style>
  <w:style w:type="paragraph" w:styleId="Revisin">
    <w:name w:val="Revision"/>
    <w:hidden/>
    <w:uiPriority w:val="99"/>
    <w:semiHidden/>
    <w:rsid w:val="00F617A5"/>
    <w:pPr>
      <w:spacing w:after="0" w:line="240" w:lineRule="auto"/>
    </w:pPr>
    <w:rPr>
      <w:rFonts w:ascii="Times New Roman" w:eastAsia="Batang" w:hAnsi="Times New Roman" w:cs="Times New Roman"/>
      <w:sz w:val="24"/>
      <w:szCs w:val="24"/>
      <w:lang w:val="ca-ES" w:eastAsia="ko-KR"/>
    </w:rPr>
  </w:style>
  <w:style w:type="paragraph" w:styleId="NormalWeb">
    <w:name w:val="Normal (Web)"/>
    <w:basedOn w:val="Normal"/>
    <w:uiPriority w:val="99"/>
    <w:semiHidden/>
    <w:unhideWhenUsed/>
    <w:rsid w:val="0081674D"/>
    <w:pPr>
      <w:spacing w:before="100" w:beforeAutospacing="1" w:after="100" w:afterAutospacing="1"/>
    </w:pPr>
    <w:rPr>
      <w:rFonts w:eastAsia="Times New Roman"/>
      <w:lang w:val="es-ES" w:eastAsia="es-ES"/>
    </w:rPr>
  </w:style>
  <w:style w:type="paragraph" w:styleId="Encabezado">
    <w:name w:val="header"/>
    <w:basedOn w:val="Normal"/>
    <w:link w:val="EncabezadoCar"/>
    <w:uiPriority w:val="99"/>
    <w:unhideWhenUsed/>
    <w:rsid w:val="00CE2E15"/>
    <w:pPr>
      <w:tabs>
        <w:tab w:val="center" w:pos="4252"/>
        <w:tab w:val="right" w:pos="8504"/>
      </w:tabs>
    </w:pPr>
  </w:style>
  <w:style w:type="character" w:customStyle="1" w:styleId="EncabezadoCar">
    <w:name w:val="Encabezado Car"/>
    <w:basedOn w:val="Fuentedeprrafopredeter"/>
    <w:link w:val="Encabezado"/>
    <w:uiPriority w:val="99"/>
    <w:rsid w:val="00CE2E15"/>
    <w:rPr>
      <w:rFonts w:ascii="Times New Roman" w:eastAsia="Batang" w:hAnsi="Times New Roman" w:cs="Times New Roman"/>
      <w:sz w:val="24"/>
      <w:szCs w:val="24"/>
      <w:lang w:val="ca-ES" w:eastAsia="ko-KR"/>
    </w:rPr>
  </w:style>
  <w:style w:type="paragraph" w:styleId="Piedepgina">
    <w:name w:val="footer"/>
    <w:basedOn w:val="Normal"/>
    <w:link w:val="PiedepginaCar"/>
    <w:uiPriority w:val="99"/>
    <w:unhideWhenUsed/>
    <w:rsid w:val="00CE2E15"/>
    <w:pPr>
      <w:tabs>
        <w:tab w:val="center" w:pos="4252"/>
        <w:tab w:val="right" w:pos="8504"/>
      </w:tabs>
    </w:pPr>
  </w:style>
  <w:style w:type="character" w:customStyle="1" w:styleId="PiedepginaCar">
    <w:name w:val="Pie de página Car"/>
    <w:basedOn w:val="Fuentedeprrafopredeter"/>
    <w:link w:val="Piedepgina"/>
    <w:uiPriority w:val="99"/>
    <w:rsid w:val="00CE2E15"/>
    <w:rPr>
      <w:rFonts w:ascii="Times New Roman" w:eastAsia="Batang" w:hAnsi="Times New Roman" w:cs="Times New Roman"/>
      <w:sz w:val="24"/>
      <w:szCs w:val="24"/>
      <w:lang w:val="ca-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577">
      <w:bodyDiv w:val="1"/>
      <w:marLeft w:val="0"/>
      <w:marRight w:val="0"/>
      <w:marTop w:val="0"/>
      <w:marBottom w:val="0"/>
      <w:divBdr>
        <w:top w:val="none" w:sz="0" w:space="0" w:color="auto"/>
        <w:left w:val="none" w:sz="0" w:space="0" w:color="auto"/>
        <w:bottom w:val="none" w:sz="0" w:space="0" w:color="auto"/>
        <w:right w:val="none" w:sz="0" w:space="0" w:color="auto"/>
      </w:divBdr>
      <w:divsChild>
        <w:div w:id="16330526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525131">
              <w:marLeft w:val="0"/>
              <w:marRight w:val="0"/>
              <w:marTop w:val="0"/>
              <w:marBottom w:val="0"/>
              <w:divBdr>
                <w:top w:val="none" w:sz="0" w:space="0" w:color="auto"/>
                <w:left w:val="none" w:sz="0" w:space="0" w:color="auto"/>
                <w:bottom w:val="none" w:sz="0" w:space="0" w:color="auto"/>
                <w:right w:val="none" w:sz="0" w:space="0" w:color="auto"/>
              </w:divBdr>
              <w:divsChild>
                <w:div w:id="1378316082">
                  <w:marLeft w:val="0"/>
                  <w:marRight w:val="0"/>
                  <w:marTop w:val="0"/>
                  <w:marBottom w:val="0"/>
                  <w:divBdr>
                    <w:top w:val="none" w:sz="0" w:space="0" w:color="auto"/>
                    <w:left w:val="none" w:sz="0" w:space="0" w:color="auto"/>
                    <w:bottom w:val="none" w:sz="0" w:space="0" w:color="auto"/>
                    <w:right w:val="none" w:sz="0" w:space="0" w:color="auto"/>
                  </w:divBdr>
                </w:div>
              </w:divsChild>
            </w:div>
            <w:div w:id="1285037281">
              <w:marLeft w:val="0"/>
              <w:marRight w:val="0"/>
              <w:marTop w:val="0"/>
              <w:marBottom w:val="0"/>
              <w:divBdr>
                <w:top w:val="none" w:sz="0" w:space="0" w:color="auto"/>
                <w:left w:val="none" w:sz="0" w:space="0" w:color="auto"/>
                <w:bottom w:val="none" w:sz="0" w:space="0" w:color="auto"/>
                <w:right w:val="none" w:sz="0" w:space="0" w:color="auto"/>
              </w:divBdr>
              <w:divsChild>
                <w:div w:id="2123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3921">
          <w:marLeft w:val="0"/>
          <w:marRight w:val="0"/>
          <w:marTop w:val="0"/>
          <w:marBottom w:val="0"/>
          <w:divBdr>
            <w:top w:val="none" w:sz="0" w:space="0" w:color="auto"/>
            <w:left w:val="none" w:sz="0" w:space="0" w:color="auto"/>
            <w:bottom w:val="none" w:sz="0" w:space="0" w:color="auto"/>
            <w:right w:val="none" w:sz="0" w:space="0" w:color="auto"/>
          </w:divBdr>
          <w:divsChild>
            <w:div w:id="723333272">
              <w:marLeft w:val="0"/>
              <w:marRight w:val="0"/>
              <w:marTop w:val="0"/>
              <w:marBottom w:val="0"/>
              <w:divBdr>
                <w:top w:val="none" w:sz="0" w:space="0" w:color="auto"/>
                <w:left w:val="none" w:sz="0" w:space="0" w:color="auto"/>
                <w:bottom w:val="none" w:sz="0" w:space="0" w:color="auto"/>
                <w:right w:val="none" w:sz="0" w:space="0" w:color="auto"/>
              </w:divBdr>
            </w:div>
          </w:divsChild>
        </w:div>
        <w:div w:id="2023698179">
          <w:blockQuote w:val="1"/>
          <w:marLeft w:val="600"/>
          <w:marRight w:val="0"/>
          <w:marTop w:val="0"/>
          <w:marBottom w:val="0"/>
          <w:divBdr>
            <w:top w:val="none" w:sz="0" w:space="0" w:color="auto"/>
            <w:left w:val="none" w:sz="0" w:space="0" w:color="auto"/>
            <w:bottom w:val="none" w:sz="0" w:space="0" w:color="auto"/>
            <w:right w:val="none" w:sz="0" w:space="0" w:color="auto"/>
          </w:divBdr>
          <w:divsChild>
            <w:div w:id="298270254">
              <w:marLeft w:val="0"/>
              <w:marRight w:val="0"/>
              <w:marTop w:val="0"/>
              <w:marBottom w:val="0"/>
              <w:divBdr>
                <w:top w:val="none" w:sz="0" w:space="0" w:color="auto"/>
                <w:left w:val="none" w:sz="0" w:space="0" w:color="auto"/>
                <w:bottom w:val="none" w:sz="0" w:space="0" w:color="auto"/>
                <w:right w:val="none" w:sz="0" w:space="0" w:color="auto"/>
              </w:divBdr>
              <w:divsChild>
                <w:div w:id="18909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4771">
          <w:blockQuote w:val="1"/>
          <w:marLeft w:val="600"/>
          <w:marRight w:val="0"/>
          <w:marTop w:val="0"/>
          <w:marBottom w:val="0"/>
          <w:divBdr>
            <w:top w:val="none" w:sz="0" w:space="0" w:color="auto"/>
            <w:left w:val="none" w:sz="0" w:space="0" w:color="auto"/>
            <w:bottom w:val="none" w:sz="0" w:space="0" w:color="auto"/>
            <w:right w:val="none" w:sz="0" w:space="0" w:color="auto"/>
          </w:divBdr>
          <w:divsChild>
            <w:div w:id="554586819">
              <w:marLeft w:val="0"/>
              <w:marRight w:val="0"/>
              <w:marTop w:val="0"/>
              <w:marBottom w:val="0"/>
              <w:divBdr>
                <w:top w:val="none" w:sz="0" w:space="0" w:color="auto"/>
                <w:left w:val="none" w:sz="0" w:space="0" w:color="auto"/>
                <w:bottom w:val="none" w:sz="0" w:space="0" w:color="auto"/>
                <w:right w:val="none" w:sz="0" w:space="0" w:color="auto"/>
              </w:divBdr>
              <w:divsChild>
                <w:div w:id="750660805">
                  <w:marLeft w:val="0"/>
                  <w:marRight w:val="0"/>
                  <w:marTop w:val="0"/>
                  <w:marBottom w:val="0"/>
                  <w:divBdr>
                    <w:top w:val="none" w:sz="0" w:space="0" w:color="auto"/>
                    <w:left w:val="none" w:sz="0" w:space="0" w:color="auto"/>
                    <w:bottom w:val="none" w:sz="0" w:space="0" w:color="auto"/>
                    <w:right w:val="none" w:sz="0" w:space="0" w:color="auto"/>
                  </w:divBdr>
                </w:div>
              </w:divsChild>
            </w:div>
            <w:div w:id="282687349">
              <w:marLeft w:val="0"/>
              <w:marRight w:val="0"/>
              <w:marTop w:val="0"/>
              <w:marBottom w:val="0"/>
              <w:divBdr>
                <w:top w:val="none" w:sz="0" w:space="0" w:color="auto"/>
                <w:left w:val="none" w:sz="0" w:space="0" w:color="auto"/>
                <w:bottom w:val="none" w:sz="0" w:space="0" w:color="auto"/>
                <w:right w:val="none" w:sz="0" w:space="0" w:color="auto"/>
              </w:divBdr>
              <w:divsChild>
                <w:div w:id="578289801">
                  <w:marLeft w:val="0"/>
                  <w:marRight w:val="0"/>
                  <w:marTop w:val="0"/>
                  <w:marBottom w:val="0"/>
                  <w:divBdr>
                    <w:top w:val="none" w:sz="0" w:space="0" w:color="auto"/>
                    <w:left w:val="none" w:sz="0" w:space="0" w:color="auto"/>
                    <w:bottom w:val="none" w:sz="0" w:space="0" w:color="auto"/>
                    <w:right w:val="none" w:sz="0" w:space="0" w:color="auto"/>
                  </w:divBdr>
                </w:div>
              </w:divsChild>
            </w:div>
            <w:div w:id="488447959">
              <w:marLeft w:val="0"/>
              <w:marRight w:val="0"/>
              <w:marTop w:val="0"/>
              <w:marBottom w:val="0"/>
              <w:divBdr>
                <w:top w:val="none" w:sz="0" w:space="0" w:color="auto"/>
                <w:left w:val="none" w:sz="0" w:space="0" w:color="auto"/>
                <w:bottom w:val="none" w:sz="0" w:space="0" w:color="auto"/>
                <w:right w:val="none" w:sz="0" w:space="0" w:color="auto"/>
              </w:divBdr>
              <w:divsChild>
                <w:div w:id="2118210670">
                  <w:marLeft w:val="0"/>
                  <w:marRight w:val="0"/>
                  <w:marTop w:val="0"/>
                  <w:marBottom w:val="0"/>
                  <w:divBdr>
                    <w:top w:val="none" w:sz="0" w:space="0" w:color="auto"/>
                    <w:left w:val="none" w:sz="0" w:space="0" w:color="auto"/>
                    <w:bottom w:val="none" w:sz="0" w:space="0" w:color="auto"/>
                    <w:right w:val="none" w:sz="0" w:space="0" w:color="auto"/>
                  </w:divBdr>
                </w:div>
              </w:divsChild>
            </w:div>
            <w:div w:id="113451167">
              <w:marLeft w:val="0"/>
              <w:marRight w:val="0"/>
              <w:marTop w:val="0"/>
              <w:marBottom w:val="0"/>
              <w:divBdr>
                <w:top w:val="none" w:sz="0" w:space="0" w:color="auto"/>
                <w:left w:val="none" w:sz="0" w:space="0" w:color="auto"/>
                <w:bottom w:val="none" w:sz="0" w:space="0" w:color="auto"/>
                <w:right w:val="none" w:sz="0" w:space="0" w:color="auto"/>
              </w:divBdr>
              <w:divsChild>
                <w:div w:id="333921288">
                  <w:marLeft w:val="0"/>
                  <w:marRight w:val="0"/>
                  <w:marTop w:val="0"/>
                  <w:marBottom w:val="0"/>
                  <w:divBdr>
                    <w:top w:val="none" w:sz="0" w:space="0" w:color="auto"/>
                    <w:left w:val="none" w:sz="0" w:space="0" w:color="auto"/>
                    <w:bottom w:val="none" w:sz="0" w:space="0" w:color="auto"/>
                    <w:right w:val="none" w:sz="0" w:space="0" w:color="auto"/>
                  </w:divBdr>
                </w:div>
              </w:divsChild>
            </w:div>
            <w:div w:id="858201092">
              <w:marLeft w:val="0"/>
              <w:marRight w:val="0"/>
              <w:marTop w:val="0"/>
              <w:marBottom w:val="0"/>
              <w:divBdr>
                <w:top w:val="none" w:sz="0" w:space="0" w:color="auto"/>
                <w:left w:val="none" w:sz="0" w:space="0" w:color="auto"/>
                <w:bottom w:val="none" w:sz="0" w:space="0" w:color="auto"/>
                <w:right w:val="none" w:sz="0" w:space="0" w:color="auto"/>
              </w:divBdr>
              <w:divsChild>
                <w:div w:id="101339496">
                  <w:marLeft w:val="0"/>
                  <w:marRight w:val="0"/>
                  <w:marTop w:val="0"/>
                  <w:marBottom w:val="0"/>
                  <w:divBdr>
                    <w:top w:val="none" w:sz="0" w:space="0" w:color="auto"/>
                    <w:left w:val="none" w:sz="0" w:space="0" w:color="auto"/>
                    <w:bottom w:val="none" w:sz="0" w:space="0" w:color="auto"/>
                    <w:right w:val="none" w:sz="0" w:space="0" w:color="auto"/>
                  </w:divBdr>
                </w:div>
              </w:divsChild>
            </w:div>
            <w:div w:id="937955015">
              <w:marLeft w:val="0"/>
              <w:marRight w:val="0"/>
              <w:marTop w:val="0"/>
              <w:marBottom w:val="0"/>
              <w:divBdr>
                <w:top w:val="none" w:sz="0" w:space="0" w:color="auto"/>
                <w:left w:val="none" w:sz="0" w:space="0" w:color="auto"/>
                <w:bottom w:val="none" w:sz="0" w:space="0" w:color="auto"/>
                <w:right w:val="none" w:sz="0" w:space="0" w:color="auto"/>
              </w:divBdr>
              <w:divsChild>
                <w:div w:id="1689717499">
                  <w:marLeft w:val="0"/>
                  <w:marRight w:val="0"/>
                  <w:marTop w:val="0"/>
                  <w:marBottom w:val="0"/>
                  <w:divBdr>
                    <w:top w:val="none" w:sz="0" w:space="0" w:color="auto"/>
                    <w:left w:val="none" w:sz="0" w:space="0" w:color="auto"/>
                    <w:bottom w:val="none" w:sz="0" w:space="0" w:color="auto"/>
                    <w:right w:val="none" w:sz="0" w:space="0" w:color="auto"/>
                  </w:divBdr>
                </w:div>
              </w:divsChild>
            </w:div>
            <w:div w:id="145975992">
              <w:marLeft w:val="0"/>
              <w:marRight w:val="0"/>
              <w:marTop w:val="0"/>
              <w:marBottom w:val="0"/>
              <w:divBdr>
                <w:top w:val="none" w:sz="0" w:space="0" w:color="auto"/>
                <w:left w:val="none" w:sz="0" w:space="0" w:color="auto"/>
                <w:bottom w:val="none" w:sz="0" w:space="0" w:color="auto"/>
                <w:right w:val="none" w:sz="0" w:space="0" w:color="auto"/>
              </w:divBdr>
              <w:divsChild>
                <w:div w:id="17531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677">
      <w:bodyDiv w:val="1"/>
      <w:marLeft w:val="0"/>
      <w:marRight w:val="0"/>
      <w:marTop w:val="0"/>
      <w:marBottom w:val="0"/>
      <w:divBdr>
        <w:top w:val="none" w:sz="0" w:space="0" w:color="auto"/>
        <w:left w:val="none" w:sz="0" w:space="0" w:color="auto"/>
        <w:bottom w:val="none" w:sz="0" w:space="0" w:color="auto"/>
        <w:right w:val="none" w:sz="0" w:space="0" w:color="auto"/>
      </w:divBdr>
      <w:divsChild>
        <w:div w:id="1451168406">
          <w:marLeft w:val="0"/>
          <w:marRight w:val="0"/>
          <w:marTop w:val="0"/>
          <w:marBottom w:val="0"/>
          <w:divBdr>
            <w:top w:val="none" w:sz="0" w:space="0" w:color="auto"/>
            <w:left w:val="none" w:sz="0" w:space="0" w:color="auto"/>
            <w:bottom w:val="none" w:sz="0" w:space="0" w:color="auto"/>
            <w:right w:val="none" w:sz="0" w:space="0" w:color="auto"/>
          </w:divBdr>
          <w:divsChild>
            <w:div w:id="1905944595">
              <w:marLeft w:val="0"/>
              <w:marRight w:val="0"/>
              <w:marTop w:val="0"/>
              <w:marBottom w:val="0"/>
              <w:divBdr>
                <w:top w:val="none" w:sz="0" w:space="0" w:color="auto"/>
                <w:left w:val="none" w:sz="0" w:space="0" w:color="auto"/>
                <w:bottom w:val="none" w:sz="0" w:space="0" w:color="auto"/>
                <w:right w:val="none" w:sz="0" w:space="0" w:color="auto"/>
              </w:divBdr>
              <w:divsChild>
                <w:div w:id="184254049">
                  <w:marLeft w:val="0"/>
                  <w:marRight w:val="0"/>
                  <w:marTop w:val="0"/>
                  <w:marBottom w:val="0"/>
                  <w:divBdr>
                    <w:top w:val="none" w:sz="0" w:space="0" w:color="auto"/>
                    <w:left w:val="none" w:sz="0" w:space="0" w:color="auto"/>
                    <w:bottom w:val="none" w:sz="0" w:space="0" w:color="auto"/>
                    <w:right w:val="none" w:sz="0" w:space="0" w:color="auto"/>
                  </w:divBdr>
                  <w:divsChild>
                    <w:div w:id="205457822">
                      <w:marLeft w:val="0"/>
                      <w:marRight w:val="0"/>
                      <w:marTop w:val="0"/>
                      <w:marBottom w:val="0"/>
                      <w:divBdr>
                        <w:top w:val="none" w:sz="0" w:space="0" w:color="auto"/>
                        <w:left w:val="none" w:sz="0" w:space="0" w:color="auto"/>
                        <w:bottom w:val="none" w:sz="0" w:space="0" w:color="auto"/>
                        <w:right w:val="none" w:sz="0" w:space="0" w:color="auto"/>
                      </w:divBdr>
                      <w:divsChild>
                        <w:div w:id="1951232312">
                          <w:marLeft w:val="0"/>
                          <w:marRight w:val="0"/>
                          <w:marTop w:val="0"/>
                          <w:marBottom w:val="0"/>
                          <w:divBdr>
                            <w:top w:val="none" w:sz="0" w:space="0" w:color="auto"/>
                            <w:left w:val="none" w:sz="0" w:space="0" w:color="auto"/>
                            <w:bottom w:val="none" w:sz="0" w:space="0" w:color="auto"/>
                            <w:right w:val="none" w:sz="0" w:space="0" w:color="auto"/>
                          </w:divBdr>
                          <w:divsChild>
                            <w:div w:id="1064716676">
                              <w:marLeft w:val="0"/>
                              <w:marRight w:val="0"/>
                              <w:marTop w:val="0"/>
                              <w:marBottom w:val="0"/>
                              <w:divBdr>
                                <w:top w:val="none" w:sz="0" w:space="0" w:color="auto"/>
                                <w:left w:val="none" w:sz="0" w:space="0" w:color="auto"/>
                                <w:bottom w:val="none" w:sz="0" w:space="0" w:color="auto"/>
                                <w:right w:val="none" w:sz="0" w:space="0" w:color="auto"/>
                              </w:divBdr>
                              <w:divsChild>
                                <w:div w:id="970594567">
                                  <w:marLeft w:val="0"/>
                                  <w:marRight w:val="0"/>
                                  <w:marTop w:val="0"/>
                                  <w:marBottom w:val="0"/>
                                  <w:divBdr>
                                    <w:top w:val="single" w:sz="6" w:space="0" w:color="F5F5F5"/>
                                    <w:left w:val="single" w:sz="6" w:space="0" w:color="F5F5F5"/>
                                    <w:bottom w:val="single" w:sz="6" w:space="0" w:color="F5F5F5"/>
                                    <w:right w:val="single" w:sz="6" w:space="0" w:color="F5F5F5"/>
                                  </w:divBdr>
                                  <w:divsChild>
                                    <w:div w:id="1113205054">
                                      <w:marLeft w:val="0"/>
                                      <w:marRight w:val="0"/>
                                      <w:marTop w:val="0"/>
                                      <w:marBottom w:val="0"/>
                                      <w:divBdr>
                                        <w:top w:val="none" w:sz="0" w:space="0" w:color="auto"/>
                                        <w:left w:val="none" w:sz="0" w:space="0" w:color="auto"/>
                                        <w:bottom w:val="none" w:sz="0" w:space="0" w:color="auto"/>
                                        <w:right w:val="none" w:sz="0" w:space="0" w:color="auto"/>
                                      </w:divBdr>
                                      <w:divsChild>
                                        <w:div w:id="1600747697">
                                          <w:marLeft w:val="0"/>
                                          <w:marRight w:val="0"/>
                                          <w:marTop w:val="0"/>
                                          <w:marBottom w:val="0"/>
                                          <w:divBdr>
                                            <w:top w:val="none" w:sz="0" w:space="0" w:color="auto"/>
                                            <w:left w:val="none" w:sz="0" w:space="0" w:color="auto"/>
                                            <w:bottom w:val="none" w:sz="0" w:space="0" w:color="auto"/>
                                            <w:right w:val="none" w:sz="0" w:space="0" w:color="auto"/>
                                          </w:divBdr>
                                        </w:div>
                                      </w:divsChild>
                                    </w:div>
                                    <w:div w:id="501549962">
                                      <w:marLeft w:val="0"/>
                                      <w:marRight w:val="0"/>
                                      <w:marTop w:val="0"/>
                                      <w:marBottom w:val="0"/>
                                      <w:divBdr>
                                        <w:top w:val="none" w:sz="0" w:space="0" w:color="auto"/>
                                        <w:left w:val="none" w:sz="0" w:space="0" w:color="auto"/>
                                        <w:bottom w:val="none" w:sz="0" w:space="0" w:color="auto"/>
                                        <w:right w:val="none" w:sz="0" w:space="0" w:color="auto"/>
                                      </w:divBdr>
                                      <w:divsChild>
                                        <w:div w:id="10822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81846">
      <w:bodyDiv w:val="1"/>
      <w:marLeft w:val="0"/>
      <w:marRight w:val="0"/>
      <w:marTop w:val="0"/>
      <w:marBottom w:val="0"/>
      <w:divBdr>
        <w:top w:val="none" w:sz="0" w:space="0" w:color="auto"/>
        <w:left w:val="none" w:sz="0" w:space="0" w:color="auto"/>
        <w:bottom w:val="none" w:sz="0" w:space="0" w:color="auto"/>
        <w:right w:val="none" w:sz="0" w:space="0" w:color="auto"/>
      </w:divBdr>
    </w:div>
    <w:div w:id="454449359">
      <w:bodyDiv w:val="1"/>
      <w:marLeft w:val="0"/>
      <w:marRight w:val="0"/>
      <w:marTop w:val="0"/>
      <w:marBottom w:val="0"/>
      <w:divBdr>
        <w:top w:val="none" w:sz="0" w:space="0" w:color="auto"/>
        <w:left w:val="none" w:sz="0" w:space="0" w:color="auto"/>
        <w:bottom w:val="none" w:sz="0" w:space="0" w:color="auto"/>
        <w:right w:val="none" w:sz="0" w:space="0" w:color="auto"/>
      </w:divBdr>
      <w:divsChild>
        <w:div w:id="1092436894">
          <w:marLeft w:val="0"/>
          <w:marRight w:val="0"/>
          <w:marTop w:val="0"/>
          <w:marBottom w:val="0"/>
          <w:divBdr>
            <w:top w:val="none" w:sz="0" w:space="0" w:color="auto"/>
            <w:left w:val="none" w:sz="0" w:space="0" w:color="auto"/>
            <w:bottom w:val="none" w:sz="0" w:space="0" w:color="auto"/>
            <w:right w:val="none" w:sz="0" w:space="0" w:color="auto"/>
          </w:divBdr>
          <w:divsChild>
            <w:div w:id="912201998">
              <w:marLeft w:val="0"/>
              <w:marRight w:val="0"/>
              <w:marTop w:val="0"/>
              <w:marBottom w:val="0"/>
              <w:divBdr>
                <w:top w:val="none" w:sz="0" w:space="0" w:color="auto"/>
                <w:left w:val="none" w:sz="0" w:space="0" w:color="auto"/>
                <w:bottom w:val="none" w:sz="0" w:space="0" w:color="auto"/>
                <w:right w:val="none" w:sz="0" w:space="0" w:color="auto"/>
              </w:divBdr>
              <w:divsChild>
                <w:div w:id="1087387707">
                  <w:marLeft w:val="0"/>
                  <w:marRight w:val="0"/>
                  <w:marTop w:val="0"/>
                  <w:marBottom w:val="0"/>
                  <w:divBdr>
                    <w:top w:val="none" w:sz="0" w:space="0" w:color="auto"/>
                    <w:left w:val="none" w:sz="0" w:space="0" w:color="auto"/>
                    <w:bottom w:val="none" w:sz="0" w:space="0" w:color="auto"/>
                    <w:right w:val="none" w:sz="0" w:space="0" w:color="auto"/>
                  </w:divBdr>
                  <w:divsChild>
                    <w:div w:id="1857846195">
                      <w:marLeft w:val="0"/>
                      <w:marRight w:val="0"/>
                      <w:marTop w:val="0"/>
                      <w:marBottom w:val="0"/>
                      <w:divBdr>
                        <w:top w:val="none" w:sz="0" w:space="0" w:color="auto"/>
                        <w:left w:val="none" w:sz="0" w:space="0" w:color="auto"/>
                        <w:bottom w:val="none" w:sz="0" w:space="0" w:color="auto"/>
                        <w:right w:val="none" w:sz="0" w:space="0" w:color="auto"/>
                      </w:divBdr>
                      <w:divsChild>
                        <w:div w:id="1224607831">
                          <w:marLeft w:val="0"/>
                          <w:marRight w:val="0"/>
                          <w:marTop w:val="0"/>
                          <w:marBottom w:val="0"/>
                          <w:divBdr>
                            <w:top w:val="none" w:sz="0" w:space="0" w:color="auto"/>
                            <w:left w:val="none" w:sz="0" w:space="0" w:color="auto"/>
                            <w:bottom w:val="none" w:sz="0" w:space="0" w:color="auto"/>
                            <w:right w:val="none" w:sz="0" w:space="0" w:color="auto"/>
                          </w:divBdr>
                          <w:divsChild>
                            <w:div w:id="585307079">
                              <w:marLeft w:val="0"/>
                              <w:marRight w:val="0"/>
                              <w:marTop w:val="0"/>
                              <w:marBottom w:val="0"/>
                              <w:divBdr>
                                <w:top w:val="none" w:sz="0" w:space="0" w:color="auto"/>
                                <w:left w:val="none" w:sz="0" w:space="0" w:color="auto"/>
                                <w:bottom w:val="none" w:sz="0" w:space="0" w:color="auto"/>
                                <w:right w:val="none" w:sz="0" w:space="0" w:color="auto"/>
                              </w:divBdr>
                              <w:divsChild>
                                <w:div w:id="1270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3879">
      <w:bodyDiv w:val="1"/>
      <w:marLeft w:val="0"/>
      <w:marRight w:val="0"/>
      <w:marTop w:val="0"/>
      <w:marBottom w:val="0"/>
      <w:divBdr>
        <w:top w:val="none" w:sz="0" w:space="0" w:color="auto"/>
        <w:left w:val="none" w:sz="0" w:space="0" w:color="auto"/>
        <w:bottom w:val="none" w:sz="0" w:space="0" w:color="auto"/>
        <w:right w:val="none" w:sz="0" w:space="0" w:color="auto"/>
      </w:divBdr>
    </w:div>
    <w:div w:id="1067604576">
      <w:bodyDiv w:val="1"/>
      <w:marLeft w:val="0"/>
      <w:marRight w:val="0"/>
      <w:marTop w:val="0"/>
      <w:marBottom w:val="0"/>
      <w:divBdr>
        <w:top w:val="none" w:sz="0" w:space="0" w:color="auto"/>
        <w:left w:val="none" w:sz="0" w:space="0" w:color="auto"/>
        <w:bottom w:val="none" w:sz="0" w:space="0" w:color="auto"/>
        <w:right w:val="none" w:sz="0" w:space="0" w:color="auto"/>
      </w:divBdr>
      <w:divsChild>
        <w:div w:id="1211189495">
          <w:marLeft w:val="547"/>
          <w:marRight w:val="0"/>
          <w:marTop w:val="0"/>
          <w:marBottom w:val="0"/>
          <w:divBdr>
            <w:top w:val="none" w:sz="0" w:space="0" w:color="auto"/>
            <w:left w:val="none" w:sz="0" w:space="0" w:color="auto"/>
            <w:bottom w:val="none" w:sz="0" w:space="0" w:color="auto"/>
            <w:right w:val="none" w:sz="0" w:space="0" w:color="auto"/>
          </w:divBdr>
        </w:div>
      </w:divsChild>
    </w:div>
    <w:div w:id="1293975231">
      <w:bodyDiv w:val="1"/>
      <w:marLeft w:val="0"/>
      <w:marRight w:val="0"/>
      <w:marTop w:val="0"/>
      <w:marBottom w:val="0"/>
      <w:divBdr>
        <w:top w:val="none" w:sz="0" w:space="0" w:color="auto"/>
        <w:left w:val="none" w:sz="0" w:space="0" w:color="auto"/>
        <w:bottom w:val="none" w:sz="0" w:space="0" w:color="auto"/>
        <w:right w:val="none" w:sz="0" w:space="0" w:color="auto"/>
      </w:divBdr>
    </w:div>
    <w:div w:id="13804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jarque@aecoc.es" TargetMode="External"/><Relationship Id="rId5" Type="http://schemas.openxmlformats.org/officeDocument/2006/relationships/settings" Target="settings.xml"/><Relationship Id="rId10" Type="http://schemas.openxmlformats.org/officeDocument/2006/relationships/hyperlink" Target="mailto:aejarque@aecoc.es" TargetMode="External"/><Relationship Id="rId4" Type="http://schemas.microsoft.com/office/2007/relationships/stylesWithEffects" Target="stylesWithEffects.xml"/><Relationship Id="rId9" Type="http://schemas.openxmlformats.org/officeDocument/2006/relationships/hyperlink" Target="https://www.aecoc.es/actividad/gran-consumo-comercial-y-marketing/premios-aecoc-shopper-market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6918-BD9F-4235-9A0F-4BAA318E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Pedrosa</dc:creator>
  <cp:lastModifiedBy>Ana Ejarque</cp:lastModifiedBy>
  <cp:revision>9</cp:revision>
  <cp:lastPrinted>2021-04-23T14:02:00Z</cp:lastPrinted>
  <dcterms:created xsi:type="dcterms:W3CDTF">2021-04-14T15:19:00Z</dcterms:created>
  <dcterms:modified xsi:type="dcterms:W3CDTF">2022-01-14T17:48:00Z</dcterms:modified>
</cp:coreProperties>
</file>